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3DD7">
        <w:rPr>
          <w:rFonts w:ascii="Times New Roman" w:hAnsi="Times New Roman" w:cs="Times New Roman"/>
          <w:sz w:val="28"/>
          <w:szCs w:val="28"/>
        </w:rPr>
        <w:t>ЦРР -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DD7">
        <w:rPr>
          <w:rFonts w:ascii="Times New Roman" w:hAnsi="Times New Roman" w:cs="Times New Roman"/>
          <w:sz w:val="28"/>
          <w:szCs w:val="28"/>
        </w:rPr>
        <w:t>тский сад №12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Pr="003D3DD7" w:rsidRDefault="0035555D" w:rsidP="0035555D">
      <w:pPr>
        <w:spacing w:after="0"/>
        <w:jc w:val="center"/>
        <w:rPr>
          <w:rFonts w:ascii="Times New Roman" w:eastAsia="Gungsuh" w:hAnsi="Times New Roman" w:cs="Times New Roman"/>
          <w:b/>
          <w:sz w:val="44"/>
          <w:szCs w:val="44"/>
        </w:rPr>
      </w:pPr>
      <w:r w:rsidRPr="003D3DD7">
        <w:rPr>
          <w:rFonts w:ascii="Gungsuh" w:eastAsia="Gungsuh" w:hAnsi="Gungsuh" w:cs="AngsanaUPC"/>
          <w:b/>
          <w:sz w:val="44"/>
          <w:szCs w:val="44"/>
        </w:rPr>
        <w:t xml:space="preserve"> </w:t>
      </w:r>
      <w:r w:rsidRPr="003D3DD7">
        <w:rPr>
          <w:rFonts w:ascii="Times New Roman" w:eastAsia="Gungsuh" w:hAnsi="Times New Roman" w:cs="Times New Roman"/>
          <w:b/>
          <w:sz w:val="44"/>
          <w:szCs w:val="44"/>
        </w:rPr>
        <w:t>«Театральный ринг»</w:t>
      </w: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(Деловая игра для педагогов ДОУ) </w:t>
      </w: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Подготовила –  О.А. Коршунова</w:t>
      </w: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D3DD7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35555D" w:rsidRDefault="0035555D" w:rsidP="003555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5D" w:rsidRDefault="0035555D" w:rsidP="003555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5D" w:rsidRDefault="0035555D" w:rsidP="003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Дальнереченск</w:t>
      </w:r>
    </w:p>
    <w:p w:rsidR="00AA4FE7" w:rsidRDefault="003D3DD7" w:rsidP="003D3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5555D">
        <w:rPr>
          <w:rFonts w:ascii="Times New Roman" w:hAnsi="Times New Roman" w:cs="Times New Roman"/>
          <w:sz w:val="28"/>
          <w:szCs w:val="28"/>
        </w:rPr>
        <w:t>г.</w:t>
      </w:r>
    </w:p>
    <w:p w:rsidR="00AA4FE7" w:rsidRPr="00AA4FE7" w:rsidRDefault="00AA4FE7" w:rsidP="00AA4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E7">
        <w:rPr>
          <w:rFonts w:ascii="Times New Roman" w:hAnsi="Times New Roman" w:cs="Times New Roman"/>
          <w:b/>
          <w:sz w:val="28"/>
          <w:szCs w:val="28"/>
        </w:rPr>
        <w:lastRenderedPageBreak/>
        <w:t>Деловая игра «Театральный ринг»</w:t>
      </w:r>
    </w:p>
    <w:p w:rsidR="00AA4FE7" w:rsidRDefault="00AA4FE7" w:rsidP="00AA4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сыграть в нашу игру разделимся на 2 команды. Каждая команда должна придумать свое название, которое должно сочетаться с темой нашей игры.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раунд «Разминка».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 какие две основные группы можно разделить все виды театрализованных игр?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режиссёрские игры и игры-драматизации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виды театров относятся к режиссёрским играм?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 режиссёрским играм в детском саду относятся некоторые виды театров: плоскостной,  теневой, настольный, театр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чём основаны игры – драматизации?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Игры - драматизации основаны на собственных действиях исполнителя роли, который при этом может использовать куклы или персонажи, одетые на пальцы. Ребёнок или взрослый в этом случае играет сам, преимущественно используя свои средства выразительности – интонацию, мимику и пантомимику.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Как можно привлечь к театрализованным играм малоактивных детей?  </w:t>
      </w:r>
      <w:r>
        <w:rPr>
          <w:rFonts w:ascii="Times New Roman" w:hAnsi="Times New Roman" w:cs="Times New Roman"/>
          <w:i/>
          <w:sz w:val="28"/>
          <w:szCs w:val="28"/>
        </w:rPr>
        <w:t>(приведите примеры из личного опыта).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Какую предшествующую работу вы проведете,  прежде чем провести театрализованную игру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приведите примеры из личного опыта).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раунд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Рассуждалки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русские пословицы и поговорки, которые отражают идейное содержание, тему или подходят к героям данной сказки: 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 команды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Пушкин «Сказка о Золотом петушке»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Сказка – ложь, да в ней – намек! Добрым молодцам урок.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всё то золото, что блестит.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аукнется, так и откликнется.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добро плати добром.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2 команды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Аксаков «Аленький цветочек»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чем сладкая ложь.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ошибках учатся.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Добро побеждает зло.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Жизнь дана на добрые дела.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раунд     «Театр сказок»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команд предлагаю с помощью средств пантомимы изобразить отрывки из известных сказок: соперники угадывают. Оценивается уровень исполнения, время размышлений. 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первой команды: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пантомимические средства, показать отрывки из сказок: «Волк и семеро козлят», «Маша и медведь».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для второй команды: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пантомимические средства, показать отрывки из сказок: «Теремок», «Три медведя». 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раунд «Педагогические ситуации»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Уважаемые педагоги, решите педагогические ситуации.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1 – для первой команды.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разыгрывают кукольный спектакль по сказке «Лиса и медведь». Они распределили роли и начали представление, но по ходу действия возник спор о том, кому из героев что говорить. Сюжет «рассыпается», и дети постепенно теряют интерес к игре.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Как разрешить сложившуюся ситуацию?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Назовите свои действия в данной ситуации, чтобы игра была продолжена.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 2 – для второй команды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решают разыграть сказку «Колобок», распределяют между собой роли, но одному ребенку роль не достается. Со словами: «Я тоже хочу играть!» расстроенный ребенок садится на стул. 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Ваши дальнейшие действия по оптимизации данной игровой ситуации?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Подготовьте рекомендации по предупреждению подобных ситуаций в группе детского сада.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раунд «  Черный ящик»     </w:t>
      </w:r>
      <w:r>
        <w:rPr>
          <w:rFonts w:ascii="Times New Roman" w:hAnsi="Times New Roman" w:cs="Times New Roman"/>
          <w:b/>
          <w:i/>
          <w:sz w:val="28"/>
          <w:szCs w:val="28"/>
        </w:rPr>
        <w:t>(задание для двух команд)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Вопрос!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 </w:t>
      </w:r>
      <w:r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Подсказка: Этот предмет есть в сказке А.С. Пушкина «Сказка о мёртвой царевне»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раунд.  «Реши пример. Герой + предмет = сказка».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Игрокам команд предлагается решить нетрудные примеры, в результате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сказки, в которой есть все слагаемые. Каждая команда получает по два задания. 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первой команды: </w:t>
      </w: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1.Кушак + Утюги + Книжка + Мочалка + Крокодил =? </w:t>
      </w:r>
      <w:r>
        <w:rPr>
          <w:rFonts w:ascii="Times New Roman" w:hAnsi="Times New Roman" w:cs="Times New Roman"/>
          <w:i/>
          <w:sz w:val="28"/>
          <w:szCs w:val="28"/>
        </w:rPr>
        <w:t xml:space="preserve">(К.И. Чуковский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2.Мельница + Король + Людоед + Заяц + Мышь =? </w:t>
      </w:r>
      <w:r>
        <w:rPr>
          <w:rFonts w:ascii="Times New Roman" w:hAnsi="Times New Roman" w:cs="Times New Roman"/>
          <w:i/>
          <w:sz w:val="28"/>
          <w:szCs w:val="28"/>
        </w:rPr>
        <w:t>(Шарль Перро «Кот в сапогах»)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второй команды: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1.Санки + Розы + Олень + Ворон + Девочка =? (</w:t>
      </w:r>
      <w:r>
        <w:rPr>
          <w:rFonts w:ascii="Times New Roman" w:hAnsi="Times New Roman" w:cs="Times New Roman"/>
          <w:i/>
          <w:sz w:val="28"/>
          <w:szCs w:val="28"/>
        </w:rPr>
        <w:t xml:space="preserve">Ганс Христиан Андерсен «Снежная королева»)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2.Зеркало + Терем + Пёс + Яблоко + Гроб =? </w:t>
      </w:r>
      <w:r>
        <w:rPr>
          <w:rFonts w:ascii="Times New Roman" w:hAnsi="Times New Roman" w:cs="Times New Roman"/>
          <w:i/>
          <w:sz w:val="28"/>
          <w:szCs w:val="28"/>
        </w:rPr>
        <w:t xml:space="preserve">(А.С. Пушкин «Сказка о мертвой царевне»)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раунд.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по очереди задается вопрос, если команда не отвечает, ход переходит к следующей команде.</w:t>
      </w: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встреч было у старика и рыбки</w:t>
      </w:r>
      <w:r>
        <w:rPr>
          <w:rFonts w:ascii="Times New Roman" w:hAnsi="Times New Roman" w:cs="Times New Roman"/>
          <w:i/>
          <w:sz w:val="28"/>
          <w:szCs w:val="28"/>
        </w:rPr>
        <w:t>? (шесть)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воспитатель может развить творчество у ребенка?  (</w:t>
      </w:r>
      <w:r>
        <w:rPr>
          <w:rFonts w:ascii="Times New Roman" w:hAnsi="Times New Roman" w:cs="Times New Roman"/>
          <w:i/>
          <w:sz w:val="28"/>
          <w:szCs w:val="28"/>
        </w:rPr>
        <w:t>Творческий)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банкрот Поля чудес?  </w:t>
      </w:r>
      <w:r>
        <w:rPr>
          <w:rFonts w:ascii="Times New Roman" w:hAnsi="Times New Roman" w:cs="Times New Roman"/>
          <w:i/>
          <w:sz w:val="28"/>
          <w:szCs w:val="28"/>
        </w:rPr>
        <w:t>(Буратино)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Героиня русской сказки, девочка из снега?  (</w:t>
      </w:r>
      <w:r>
        <w:rPr>
          <w:rFonts w:ascii="Times New Roman" w:hAnsi="Times New Roman" w:cs="Times New Roman"/>
          <w:i/>
          <w:sz w:val="28"/>
          <w:szCs w:val="28"/>
        </w:rPr>
        <w:t>Снегурочка)</w:t>
      </w:r>
    </w:p>
    <w:p w:rsidR="00AA4FE7" w:rsidRDefault="00AA4FE7" w:rsidP="00AA4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автор любит в своих сказках описывать различных насекомых, животных, предметы быта</w:t>
      </w:r>
      <w:r>
        <w:rPr>
          <w:rFonts w:ascii="Times New Roman" w:hAnsi="Times New Roman" w:cs="Times New Roman"/>
          <w:i/>
          <w:sz w:val="28"/>
          <w:szCs w:val="28"/>
        </w:rPr>
        <w:t>?  (Корней Чуковский)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Пушкинское дубовое украшение</w:t>
      </w:r>
      <w:r>
        <w:rPr>
          <w:rFonts w:ascii="Times New Roman" w:hAnsi="Times New Roman" w:cs="Times New Roman"/>
          <w:i/>
          <w:sz w:val="28"/>
          <w:szCs w:val="28"/>
        </w:rPr>
        <w:t>? (цепь)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Разговор двух лиц? </w:t>
      </w:r>
      <w:r>
        <w:rPr>
          <w:rFonts w:ascii="Times New Roman" w:hAnsi="Times New Roman" w:cs="Times New Roman"/>
          <w:i/>
          <w:sz w:val="28"/>
          <w:szCs w:val="28"/>
        </w:rPr>
        <w:t>(диалог)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транспорт Бабы Яги? (</w:t>
      </w:r>
      <w:r>
        <w:rPr>
          <w:rFonts w:ascii="Times New Roman" w:hAnsi="Times New Roman" w:cs="Times New Roman"/>
          <w:i/>
          <w:sz w:val="28"/>
          <w:szCs w:val="28"/>
        </w:rPr>
        <w:t>ступа)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полгода сидит без обеда? </w:t>
      </w:r>
      <w:r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невербальной коммуникации? (</w:t>
      </w:r>
      <w:r>
        <w:rPr>
          <w:rFonts w:ascii="Times New Roman" w:hAnsi="Times New Roman" w:cs="Times New Roman"/>
          <w:i/>
          <w:sz w:val="28"/>
          <w:szCs w:val="28"/>
        </w:rPr>
        <w:t>мимика, жесты, телодвижения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4FE7" w:rsidRDefault="00AA4FE7" w:rsidP="00AA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E7" w:rsidRDefault="00AA4FE7" w:rsidP="00AA4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педагоги! Вот и закончился наш «Театральный ринг». «Педагогическое творчество и удовлетворенность избранной профессией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взаимостимулируют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друга. Без удовлетворенности специальностью невозможно проявление высокой творческой продуктивности в педагогическом труде. Поэтому сегодня, я могу с уверенностью сказать, что в нашем педагогическом коллективе работают творческие, целеустремленные, эмоционально богатые педагоги, для которых их труд является не только источником существования, но и источником радости, смысла жизни».</w:t>
      </w:r>
    </w:p>
    <w:p w:rsidR="00AA4FE7" w:rsidRDefault="00AA4FE7" w:rsidP="00AA4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всем!!! Успехов в вашей нелегкой,</w:t>
      </w:r>
    </w:p>
    <w:p w:rsidR="00AA4FE7" w:rsidRDefault="00AA4FE7" w:rsidP="00AA4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творческой работе.</w:t>
      </w:r>
    </w:p>
    <w:p w:rsidR="00AA4FE7" w:rsidRDefault="00AA4FE7" w:rsidP="00AA4FE7">
      <w:pPr>
        <w:rPr>
          <w:rFonts w:ascii="Times New Roman" w:hAnsi="Times New Roman" w:cs="Times New Roman"/>
          <w:sz w:val="28"/>
          <w:szCs w:val="28"/>
        </w:rPr>
      </w:pPr>
    </w:p>
    <w:p w:rsidR="003A6C61" w:rsidRDefault="003A6C61"/>
    <w:sectPr w:rsidR="003A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D"/>
    <w:rsid w:val="0035555D"/>
    <w:rsid w:val="003A6C61"/>
    <w:rsid w:val="003D3DD7"/>
    <w:rsid w:val="00A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4868</Characters>
  <Application>Microsoft Office Word</Application>
  <DocSecurity>0</DocSecurity>
  <Lines>40</Lines>
  <Paragraphs>11</Paragraphs>
  <ScaleCrop>false</ScaleCrop>
  <Company>Home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6</cp:revision>
  <dcterms:created xsi:type="dcterms:W3CDTF">2018-03-13T23:05:00Z</dcterms:created>
  <dcterms:modified xsi:type="dcterms:W3CDTF">2024-12-05T11:17:00Z</dcterms:modified>
</cp:coreProperties>
</file>