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B66F3" w:rsidRDefault="008B66F3" w:rsidP="008B66F3">
      <w:pPr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-748666</wp:posOffset>
            </wp:positionH>
            <wp:positionV relativeFrom="paragraph">
              <wp:posOffset>-758322</wp:posOffset>
            </wp:positionV>
            <wp:extent cx="7610475" cy="10887207"/>
            <wp:effectExtent l="19050" t="0" r="9525" b="0"/>
            <wp:wrapNone/>
            <wp:docPr id="49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887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66F3" w:rsidRDefault="008B66F3" w:rsidP="008B66F3">
      <w:pPr>
        <w:pStyle w:val="a3"/>
        <w:pBdr>
          <w:bottom w:val="single" w:sz="12" w:space="1" w:color="auto"/>
        </w:pBdr>
        <w:outlineLvl w:val="0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Муниципальное бюджетное </w:t>
      </w:r>
      <w:bookmarkStart w:id="0" w:name="_GoBack"/>
      <w:r>
        <w:rPr>
          <w:rFonts w:ascii="Georgia" w:hAnsi="Georgia"/>
          <w:b/>
        </w:rPr>
        <w:t>дошкольное</w:t>
      </w:r>
      <w:bookmarkEnd w:id="0"/>
      <w:r>
        <w:rPr>
          <w:rFonts w:ascii="Georgia" w:hAnsi="Georgia"/>
          <w:b/>
        </w:rPr>
        <w:t xml:space="preserve"> образовательное учреждение «Центр развития ребенк</w:t>
      </w:r>
      <w:proofErr w:type="gramStart"/>
      <w:r>
        <w:rPr>
          <w:rFonts w:ascii="Georgia" w:hAnsi="Georgia"/>
          <w:b/>
        </w:rPr>
        <w:t>а-</w:t>
      </w:r>
      <w:proofErr w:type="gramEnd"/>
      <w:r>
        <w:rPr>
          <w:rFonts w:ascii="Georgia" w:hAnsi="Georgia"/>
          <w:b/>
        </w:rPr>
        <w:t xml:space="preserve"> детский сад № 12» </w:t>
      </w:r>
      <w:proofErr w:type="spellStart"/>
      <w:r>
        <w:rPr>
          <w:rFonts w:ascii="Georgia" w:hAnsi="Georgia"/>
          <w:b/>
        </w:rPr>
        <w:t>Дальнереченского</w:t>
      </w:r>
      <w:proofErr w:type="spellEnd"/>
      <w:r>
        <w:rPr>
          <w:rFonts w:ascii="Georgia" w:hAnsi="Georgia"/>
          <w:b/>
        </w:rPr>
        <w:t xml:space="preserve"> городского округа</w:t>
      </w:r>
    </w:p>
    <w:p w:rsidR="008B66F3" w:rsidRDefault="008B66F3" w:rsidP="008B66F3">
      <w:pPr>
        <w:pStyle w:val="Default"/>
        <w:jc w:val="center"/>
        <w:rPr>
          <w:b/>
          <w:bCs/>
          <w:sz w:val="28"/>
          <w:szCs w:val="28"/>
        </w:rPr>
      </w:pPr>
    </w:p>
    <w:p w:rsidR="008B66F3" w:rsidRDefault="008B66F3" w:rsidP="008B66F3">
      <w:pPr>
        <w:pStyle w:val="Default"/>
        <w:jc w:val="center"/>
        <w:rPr>
          <w:b/>
          <w:bCs/>
          <w:sz w:val="28"/>
          <w:szCs w:val="28"/>
        </w:rPr>
      </w:pPr>
    </w:p>
    <w:p w:rsidR="008B66F3" w:rsidRDefault="008B66F3" w:rsidP="008B66F3">
      <w:pPr>
        <w:pStyle w:val="Default"/>
        <w:jc w:val="center"/>
        <w:rPr>
          <w:b/>
          <w:bCs/>
          <w:sz w:val="28"/>
          <w:szCs w:val="28"/>
        </w:rPr>
      </w:pPr>
    </w:p>
    <w:p w:rsidR="008B66F3" w:rsidRDefault="008B66F3" w:rsidP="008B66F3">
      <w:pPr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73E5B">
        <w:rPr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5pt;height:166.5pt" fillcolor="#369" strokecolor="black [3213]">
            <v:shadow on="t" color="#b2b2b2" opacity="52429f" offset="3pt"/>
            <v:textpath style="font-family:&quot;Times New Roman&quot;;font-size:24pt;v-text-kern:t" trim="t" fitpath="t" string="Картотека дидактических&#10; игр по теме&#10;«Ознакомление детей младшего возраста&#10; с сезонными изменениями в природе»&#10;"/>
          </v:shape>
        </w:pict>
      </w:r>
    </w:p>
    <w:p w:rsidR="008B66F3" w:rsidRDefault="008B66F3" w:rsidP="008B66F3">
      <w:pPr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B66F3" w:rsidRDefault="008B66F3" w:rsidP="008B66F3">
      <w:pPr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B66F3" w:rsidRDefault="008B66F3" w:rsidP="008B66F3">
      <w:pPr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B66F3" w:rsidRDefault="008B66F3" w:rsidP="008B66F3">
      <w:pPr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Подготовила:</w:t>
      </w:r>
    </w:p>
    <w:p w:rsidR="008B66F3" w:rsidRDefault="008B66F3" w:rsidP="008B66F3">
      <w:pPr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Бродзинская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Н.М.</w:t>
      </w:r>
    </w:p>
    <w:p w:rsidR="008B66F3" w:rsidRDefault="008B66F3" w:rsidP="008B66F3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B66F3" w:rsidRPr="000351E6" w:rsidRDefault="008B66F3" w:rsidP="008B66F3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2024 год</w:t>
      </w:r>
    </w:p>
    <w:p w:rsidR="00975AEF" w:rsidRDefault="00975AEF"/>
    <w:p w:rsidR="008B66F3" w:rsidRDefault="008B66F3"/>
    <w:p w:rsidR="008B66F3" w:rsidRDefault="008B66F3"/>
    <w:p w:rsidR="008B66F3" w:rsidRDefault="008B66F3"/>
    <w:p w:rsidR="008B66F3" w:rsidRDefault="008B66F3"/>
    <w:p w:rsidR="008B66F3" w:rsidRDefault="008B66F3"/>
    <w:p w:rsidR="008B66F3" w:rsidRDefault="008B66F3"/>
    <w:p w:rsidR="008B66F3" w:rsidRDefault="008B66F3"/>
    <w:p w:rsidR="008B66F3" w:rsidRDefault="008B66F3"/>
    <w:p w:rsidR="008B66F3" w:rsidRDefault="008B66F3"/>
    <w:p w:rsidR="008B66F3" w:rsidRDefault="008B66F3"/>
    <w:p w:rsidR="008B66F3" w:rsidRPr="007865FF" w:rsidRDefault="008B66F3" w:rsidP="008B66F3">
      <w:pPr>
        <w:pStyle w:val="Default"/>
        <w:jc w:val="center"/>
        <w:rPr>
          <w:sz w:val="28"/>
          <w:szCs w:val="28"/>
        </w:rPr>
      </w:pPr>
      <w:r w:rsidRPr="007865FF">
        <w:rPr>
          <w:b/>
          <w:bCs/>
          <w:sz w:val="28"/>
          <w:szCs w:val="28"/>
        </w:rPr>
        <w:lastRenderedPageBreak/>
        <w:t>Картотека дидактических игр по теме</w:t>
      </w:r>
    </w:p>
    <w:p w:rsidR="008B66F3" w:rsidRPr="007865FF" w:rsidRDefault="008B66F3" w:rsidP="008B66F3">
      <w:pPr>
        <w:pStyle w:val="Default"/>
        <w:jc w:val="center"/>
        <w:rPr>
          <w:sz w:val="28"/>
          <w:szCs w:val="28"/>
        </w:rPr>
      </w:pPr>
      <w:r w:rsidRPr="007865FF">
        <w:rPr>
          <w:b/>
          <w:bCs/>
          <w:sz w:val="28"/>
          <w:szCs w:val="28"/>
        </w:rPr>
        <w:t>«Ознакомление детей младшего возраста с сезонными изменениями в природе»</w:t>
      </w:r>
    </w:p>
    <w:p w:rsidR="008B66F3" w:rsidRDefault="008B66F3" w:rsidP="008B66F3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Дошкольный возраст - период активного познания мира и человеческих отношений. Но если ребѐнок учится только на собственном опыте, его знания бывают неполные. Для уточнения, закрепления и приведения знаний в систему используют дидактические игры. </w:t>
      </w:r>
    </w:p>
    <w:p w:rsidR="008B66F3" w:rsidRDefault="008B66F3" w:rsidP="008B66F3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Дидактическая игра – это бесценный источник знаний для детей. Ребенок учится сравнивать, находить закономерности. У него развивается память, наблюдательность, связная речь, интерес к окружающему миру. Изучение времен года – одно из направлений формирования временных представлений у детей. </w:t>
      </w:r>
    </w:p>
    <w:p w:rsidR="008B66F3" w:rsidRPr="008B66F3" w:rsidRDefault="008B66F3" w:rsidP="008B66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8B66F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Дидактические игры по теме «Осень»</w:t>
      </w:r>
    </w:p>
    <w:p w:rsidR="008B66F3" w:rsidRPr="007865FF" w:rsidRDefault="008B66F3" w:rsidP="008B66F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5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Дидактическая игра «Осенние приметы»</w:t>
      </w:r>
    </w:p>
    <w:p w:rsidR="008B66F3" w:rsidRPr="007865FF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Задачи</w:t>
      </w: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закреплять знания о приметах осени</w:t>
      </w:r>
      <w:proofErr w:type="gramStart"/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устную речь, наблюдательность, внимание, память.</w:t>
      </w:r>
    </w:p>
    <w:p w:rsidR="008B66F3" w:rsidRPr="007865FF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Атрибуты:</w:t>
      </w: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карточки с приметами осени (8 штук) и других времён года (5-6 штук)</w:t>
      </w:r>
      <w:proofErr w:type="gramStart"/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,и</w:t>
      </w:r>
      <w:proofErr w:type="gramEnd"/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гровое поле, разделённое на 8 клеток.</w:t>
      </w:r>
    </w:p>
    <w:p w:rsidR="008B66F3" w:rsidRPr="007865FF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Ход игры</w:t>
      </w:r>
      <w:proofErr w:type="gramStart"/>
      <w:r w:rsidRPr="007865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7865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6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(2 человека) по очереди берут картинку, называют, что на ней нарисовано определяют, когда это бывает. Если осенью, кладут картинку на игровое поле. Если в другое время года - убирают в сторону. Далее по каждой картинке составляют предложение, используя ключевое слово «осенью».</w:t>
      </w:r>
    </w:p>
    <w:p w:rsidR="008B66F3" w:rsidRPr="007865FF" w:rsidRDefault="008B66F3" w:rsidP="008B66F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5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Дидактическая игра «Чудесный мешочек»</w:t>
      </w:r>
    </w:p>
    <w:p w:rsidR="008B66F3" w:rsidRPr="007865FF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Задачи: </w:t>
      </w: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умение на ощупь определять фрукт или овощ по его форме, правильно называть его цвет, развивать внимание, память, устную речь.</w:t>
      </w:r>
    </w:p>
    <w:p w:rsidR="008B66F3" w:rsidRPr="007865FF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Атрибуты</w:t>
      </w: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мешочек, муляжи овощей и фруктов.</w:t>
      </w:r>
    </w:p>
    <w:p w:rsidR="008B66F3" w:rsidRPr="007865FF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Ход игры:</w:t>
      </w:r>
      <w:r w:rsidRPr="007865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6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показывает мешочек и говорит:</w:t>
      </w:r>
    </w:p>
    <w:p w:rsidR="008B66F3" w:rsidRPr="007865FF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86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786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чудесный мешочек,</w:t>
      </w:r>
    </w:p>
    <w:p w:rsidR="008B66F3" w:rsidRPr="007865FF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ребятам я — дружочек.</w:t>
      </w:r>
    </w:p>
    <w:p w:rsidR="008B66F3" w:rsidRPr="007865FF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хочется мне знать,</w:t>
      </w:r>
    </w:p>
    <w:p w:rsidR="008B66F3" w:rsidRPr="007865FF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любите играть.</w:t>
      </w:r>
    </w:p>
    <w:p w:rsidR="008B66F3" w:rsidRPr="007865FF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складывают в мешочек муляжи овощей и фруктов. Далее по очереди берут из мешочка предмет, на ощупь определяют, что это, называют его, а потом достают.</w:t>
      </w:r>
    </w:p>
    <w:p w:rsidR="008B66F3" w:rsidRPr="007865FF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этого дети собираются в группы «Овощи», «Фрукты».</w:t>
      </w:r>
    </w:p>
    <w:p w:rsidR="008B66F3" w:rsidRPr="007865FF" w:rsidRDefault="008B66F3" w:rsidP="008B66F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5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Дидактическая игра «Целое и часть»</w:t>
      </w:r>
    </w:p>
    <w:p w:rsidR="008B66F3" w:rsidRPr="007865FF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Задачи: </w:t>
      </w: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подбирать пары картинок с изображением целого фрукта и его части, развивать устную речь, внимание, память.</w:t>
      </w:r>
      <w:r w:rsidRPr="007865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Pr="005C3B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Атрибуты: </w:t>
      </w: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картинки целых фруктов и их частей.</w:t>
      </w:r>
    </w:p>
    <w:p w:rsidR="008B66F3" w:rsidRPr="007865FF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Ход игры</w:t>
      </w:r>
      <w:r w:rsidRPr="007865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786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играют 2 ребёнка. У одного - картинки с изображением целого фрукта, у другого </w:t>
      </w:r>
      <w:proofErr w:type="gramStart"/>
      <w:r w:rsidRPr="00786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</w:t>
      </w:r>
      <w:proofErr w:type="gramEnd"/>
      <w:r w:rsidRPr="00786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артинки с изображением его части. Один играющий выкладывает свою картинку, называет, что на неё изображено, а другой должен подобрать соответствующую.</w:t>
      </w:r>
    </w:p>
    <w:p w:rsidR="008B66F3" w:rsidRPr="007865FF" w:rsidRDefault="008B66F3" w:rsidP="008B66F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5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Дидактическая игра «Две корзинки»</w:t>
      </w:r>
    </w:p>
    <w:p w:rsidR="008B66F3" w:rsidRPr="007865FF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Задачи: </w:t>
      </w: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умение различать овощи и фрукты, учить использовать в речи обобщающие слова, развивать устную речь, память, внимание.</w:t>
      </w:r>
      <w:r w:rsidRPr="00786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3B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Атрибуты: </w:t>
      </w: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корзинки, предметные картинки овощей и фруктов.</w:t>
      </w:r>
      <w:r w:rsidRPr="007865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Pr="005C3B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Ход игры:</w:t>
      </w: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</w:t>
      </w:r>
      <w:r w:rsidRPr="00786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очереди берут картинку, называют, что на ней изображено, определяют, к какой группе </w:t>
      </w:r>
      <w:proofErr w:type="gramStart"/>
      <w:r w:rsidRPr="00786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относится</w:t>
      </w:r>
      <w:proofErr w:type="gramEnd"/>
      <w:r w:rsidRPr="00786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кладут в соответствующую корзинку.</w:t>
      </w:r>
    </w:p>
    <w:p w:rsidR="008B66F3" w:rsidRPr="007865FF" w:rsidRDefault="008B66F3" w:rsidP="008B66F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5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Дидактическая игра «Запасы зверей»</w:t>
      </w:r>
    </w:p>
    <w:p w:rsidR="008B66F3" w:rsidRPr="007865FF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Задачи: </w:t>
      </w: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умение подбирать животным соответствующую им еду, развивать внимание, память, наблюдательность.</w:t>
      </w:r>
      <w:r w:rsidRPr="00786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3B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Атрибуты: </w:t>
      </w: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картинки зверей, картинки с изображением растений и грибов.</w:t>
      </w:r>
    </w:p>
    <w:p w:rsidR="008B66F3" w:rsidRPr="007865FF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Ход игры:</w:t>
      </w:r>
      <w:r w:rsidRPr="007865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6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играют 2 ребёнка. По очереди берут карточку с изображением растений или грибов, называют, что это, и кладут к картинке определённого животного.</w:t>
      </w:r>
    </w:p>
    <w:p w:rsidR="008B66F3" w:rsidRPr="007865FF" w:rsidRDefault="008B66F3" w:rsidP="008B66F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5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«Овощи — фрукты»</w:t>
      </w:r>
    </w:p>
    <w:p w:rsidR="008B66F3" w:rsidRPr="007865FF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Задачи: </w:t>
      </w: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различать фрукты и овощи по их внешнему виду, развивать внимание, наблюдательность.</w:t>
      </w:r>
    </w:p>
    <w:p w:rsidR="008B66F3" w:rsidRPr="007865FF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Атрибуты</w:t>
      </w: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предметные картинки овощей и фруктов</w:t>
      </w:r>
    </w:p>
    <w:p w:rsidR="008B66F3" w:rsidRPr="007865FF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Ход игры: </w:t>
      </w: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86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центре круга лежат картинки овощей и фруктов. Дети идут по кругу со словами:</w:t>
      </w:r>
    </w:p>
    <w:p w:rsidR="008B66F3" w:rsidRPr="007865FF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Раз, два, три — предмет любой бери!» Дети берут любой предмет и организуют группы «Овощи», «Фрукты».</w:t>
      </w:r>
    </w:p>
    <w:p w:rsidR="008B66F3" w:rsidRPr="007865FF" w:rsidRDefault="008B66F3" w:rsidP="008B66F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5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Дидактическая </w:t>
      </w:r>
      <w:proofErr w:type="gramStart"/>
      <w:r w:rsidRPr="007865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</w:t>
      </w:r>
      <w:proofErr w:type="gramEnd"/>
      <w:r w:rsidRPr="007865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 Какой сок?» («Какое варенье?»)</w:t>
      </w:r>
    </w:p>
    <w:p w:rsidR="008B66F3" w:rsidRPr="007865FF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Задачи: </w:t>
      </w: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умение различать и называть фрукты, учить образовывать прилагательные, развивать устную речь, внимание, память.</w:t>
      </w:r>
    </w:p>
    <w:p w:rsidR="008B66F3" w:rsidRPr="007865FF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Атрибуты: </w:t>
      </w: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корзина</w:t>
      </w:r>
      <w:proofErr w:type="gramStart"/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картинки фруктов</w:t>
      </w:r>
    </w:p>
    <w:p w:rsidR="008B66F3" w:rsidRPr="007865FF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Ход игры:</w:t>
      </w:r>
      <w:r w:rsidRPr="007865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6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 очереди берут картинку из корзинки, называют изображённый фрукт и говорят, как будет называться сок (или варенье</w:t>
      </w:r>
      <w:proofErr w:type="gramStart"/>
      <w:r w:rsidRPr="00786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786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этого фрукта. Например:</w:t>
      </w:r>
    </w:p>
    <w:p w:rsidR="008B66F3" w:rsidRPr="007865FF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«Это яблоко — яблочный сок».</w:t>
      </w:r>
    </w:p>
    <w:p w:rsidR="008B66F3" w:rsidRPr="007865FF" w:rsidRDefault="008B66F3" w:rsidP="008B66F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5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Подвижная игра «Найди пару»</w:t>
      </w:r>
    </w:p>
    <w:p w:rsidR="008B66F3" w:rsidRPr="007865FF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Задачи</w:t>
      </w: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учить составлять пары листьев по одному признаку, указанному взрослым, закреплять знания о форме, цвете и размере, развивать слуховое и зрительное восприятие.</w:t>
      </w:r>
    </w:p>
    <w:p w:rsidR="008B66F3" w:rsidRPr="007865FF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Атрибуты</w:t>
      </w: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осенние листья разного размера, цвета и формы.</w:t>
      </w:r>
    </w:p>
    <w:p w:rsidR="008B66F3" w:rsidRPr="007865FF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Ход игры</w:t>
      </w: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786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стоят по кругу, в центре - листья (их количество по количеству детей и подобраны листья так, чтобы можно было составить пары листьев). Дети идут по кругу со словами: « Раз, два, три - лист скорей бери!» Каждый берёт листок.</w:t>
      </w:r>
    </w:p>
    <w:p w:rsidR="008B66F3" w:rsidRPr="007865FF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говорит: «Найдите себе пару - листочек такого же цвета.» (Другие задания: составь пару </w:t>
      </w:r>
      <w:proofErr w:type="gramStart"/>
      <w:r w:rsidRPr="00786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</w:t>
      </w:r>
      <w:proofErr w:type="gramEnd"/>
      <w:r w:rsidRPr="00786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истья с одного дерева, или листья, отличающиеся размером: большой и маленький, или листья одного размера с одного дерева).</w:t>
      </w:r>
    </w:p>
    <w:p w:rsidR="008B66F3" w:rsidRPr="007865FF" w:rsidRDefault="008B66F3" w:rsidP="008B66F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5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«Что сажают в огороде?»</w:t>
      </w:r>
    </w:p>
    <w:p w:rsidR="008B66F3" w:rsidRPr="007865FF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 научить детей классифицировать предметы по определенным признакам (по месту их произрастания, по их применению), развить быстроту мышления, слуховое внимание.</w:t>
      </w:r>
    </w:p>
    <w:p w:rsidR="008B66F3" w:rsidRPr="007865FF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«Дети, вы знаете, что сажают в огороде? Давайте поиграем: я буду называть разные предметы, а вы будете внимательно слушать и отвечать. Если я назову то, что растет в огороде, вы ответите "да", если же то, что в огороде не растет, — вы скажете "нет". Кто ошибется, тот проигрывает».</w:t>
      </w:r>
    </w:p>
    <w:p w:rsidR="008B66F3" w:rsidRPr="007865FF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Морковь.</w:t>
      </w:r>
    </w:p>
    <w:p w:rsidR="008B66F3" w:rsidRPr="007865FF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Дети. Да!</w:t>
      </w:r>
    </w:p>
    <w:p w:rsidR="008B66F3" w:rsidRPr="007865FF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Огурцы.</w:t>
      </w:r>
    </w:p>
    <w:p w:rsidR="008B66F3" w:rsidRPr="007865FF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Дети. Да!</w:t>
      </w:r>
    </w:p>
    <w:p w:rsidR="008B66F3" w:rsidRPr="007865FF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Свекла.</w:t>
      </w:r>
    </w:p>
    <w:p w:rsidR="008B66F3" w:rsidRPr="007865FF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Дети. Да!</w:t>
      </w:r>
    </w:p>
    <w:p w:rsidR="008B66F3" w:rsidRPr="007865FF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Сливы.</w:t>
      </w:r>
    </w:p>
    <w:p w:rsidR="008B66F3" w:rsidRPr="007865FF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Дети. Нет!</w:t>
      </w:r>
    </w:p>
    <w:p w:rsidR="008B66F3" w:rsidRPr="007865FF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кто-то поспешит и ответит неправильно, воспитатель может сказать: «Поспешишь, людей насмешишь. Будь внимателен!»</w:t>
      </w:r>
    </w:p>
    <w:p w:rsidR="008B66F3" w:rsidRPr="007865FF" w:rsidRDefault="008B66F3" w:rsidP="008B66F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5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«Красный, зеленый, оранжевый»</w:t>
      </w:r>
    </w:p>
    <w:p w:rsidR="008B66F3" w:rsidRPr="007865FF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уточнить представление детей об основных цветах, учить образовывать прилагательные, обозначающие признак предмета по цвету.</w:t>
      </w:r>
    </w:p>
    <w:p w:rsidR="008B66F3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Ход игры</w:t>
      </w: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786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70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картинки посмотри, Какой по цвету овощ, ты скажи.</w:t>
      </w:r>
      <w:r w:rsidRPr="00DF7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(Предметные картинки с изображением овощей.) Красный помидор, зеленый огурец и т.д.</w:t>
      </w:r>
    </w:p>
    <w:p w:rsidR="008B66F3" w:rsidRPr="00DF7003" w:rsidRDefault="008B66F3" w:rsidP="008B66F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«Четвертый лишний»</w:t>
      </w:r>
    </w:p>
    <w:p w:rsidR="008B66F3" w:rsidRPr="007865FF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учить детей выделять в предметах их существенные признаки и делать на этой основе необходимые обобщения, активизировать предметный словарь.</w:t>
      </w:r>
    </w:p>
    <w:p w:rsidR="008B66F3" w:rsidRPr="007865FF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5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картинку посмотри,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865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 лишний назови</w:t>
      </w:r>
      <w:proofErr w:type="gramStart"/>
      <w:r w:rsidRPr="007865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И</w:t>
      </w:r>
      <w:proofErr w:type="gramEnd"/>
      <w:r w:rsidRPr="007865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свой выбор объясни.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6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Помидор, огурец, </w:t>
      </w:r>
      <w:r w:rsidRPr="007865F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яблоко</w:t>
      </w:r>
      <w:r w:rsidRPr="00786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морковь.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6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Помидор, перец, редиска, </w:t>
      </w:r>
      <w:r w:rsidRPr="007865F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огурец.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6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Огурец, </w:t>
      </w:r>
      <w:r w:rsidRPr="007865F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помидор</w:t>
      </w:r>
      <w:r w:rsidRPr="00786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кабачок, баклажан.</w:t>
      </w:r>
    </w:p>
    <w:p w:rsidR="008B66F3" w:rsidRDefault="008B66F3" w:rsidP="008B66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B66F3" w:rsidRPr="008B66F3" w:rsidRDefault="008B66F3" w:rsidP="008B66F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8B66F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По теме «Зима. Зимние забавы и развлечения</w:t>
      </w:r>
      <w:proofErr w:type="gramStart"/>
      <w:r w:rsidRPr="008B66F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.»</w:t>
      </w:r>
      <w:proofErr w:type="gramEnd"/>
    </w:p>
    <w:p w:rsidR="008B66F3" w:rsidRPr="005C3B76" w:rsidRDefault="008B66F3" w:rsidP="008B66F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«Собери снеговика»</w:t>
      </w:r>
    </w:p>
    <w:p w:rsidR="008B66F3" w:rsidRPr="005C3B76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</w:t>
      </w:r>
    </w:p>
    <w:p w:rsidR="008B66F3" w:rsidRPr="005C3B76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Развитие зрительного внимания, пространственных представлений.</w:t>
      </w:r>
    </w:p>
    <w:p w:rsidR="008B66F3" w:rsidRPr="005C3B76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Совершенствование фразовой речи.</w:t>
      </w:r>
    </w:p>
    <w:p w:rsidR="008B66F3" w:rsidRPr="005C3B76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каждого ребенка по 3 круга разного размера (большой, средний и маленький). Дети по образцу или по представлению собирают из них снеговика. Рассказывают, каких деталей не хватает, описывают их.</w:t>
      </w:r>
    </w:p>
    <w:p w:rsidR="008B66F3" w:rsidRPr="005C3B76" w:rsidRDefault="008B66F3" w:rsidP="008B66F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«Наоборот»</w:t>
      </w:r>
    </w:p>
    <w:p w:rsidR="008B66F3" w:rsidRPr="005C3B76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</w:t>
      </w:r>
    </w:p>
    <w:p w:rsidR="008B66F3" w:rsidRPr="005C3B76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Развитие слухового внимания, логического внимания.</w:t>
      </w:r>
    </w:p>
    <w:p w:rsidR="008B66F3" w:rsidRPr="005C3B76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Активизация словаря - закрепление в речи слов - антонимов.</w:t>
      </w:r>
    </w:p>
    <w:p w:rsidR="008B66F3" w:rsidRPr="005C3B76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произносит логически неправильную фразу, дети опровергают ее. </w:t>
      </w:r>
      <w:proofErr w:type="gramStart"/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снег черный (нет, белый), снеговик горячий (нет, холодный), деревья с листочками (нет, голые), солнце греет (нет, светит), птички поют (нет, мерзнут), медведь гуляет по лесу (нет, спит в берлоге).</w:t>
      </w:r>
      <w:proofErr w:type="gramEnd"/>
    </w:p>
    <w:p w:rsidR="008B66F3" w:rsidRPr="005C3B76" w:rsidRDefault="008B66F3" w:rsidP="008B66F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«Что зимой бывает»</w:t>
      </w:r>
    </w:p>
    <w:p w:rsidR="008B66F3" w:rsidRPr="005C3B76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</w:t>
      </w:r>
    </w:p>
    <w:p w:rsidR="008B66F3" w:rsidRPr="005C3B76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Развитие представление о приметах зимы.</w:t>
      </w:r>
    </w:p>
    <w:p w:rsidR="008B66F3" w:rsidRPr="005C3B76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Совершенствование связной речи.</w:t>
      </w:r>
    </w:p>
    <w:p w:rsidR="008B66F3" w:rsidRPr="005C3B76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проводится с использованием настольной игры «Времена года». Дети подбирают к большой карте, на которой изображена зима, маленькие карточки с приметами этого времени года.</w:t>
      </w:r>
    </w:p>
    <w:p w:rsidR="008B66F3" w:rsidRPr="005C3B76" w:rsidRDefault="008B66F3" w:rsidP="008B66F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«Снежинки»</w:t>
      </w:r>
    </w:p>
    <w:p w:rsidR="008B66F3" w:rsidRPr="005C3B76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</w:t>
      </w:r>
    </w:p>
    <w:p w:rsidR="008B66F3" w:rsidRPr="005C3B76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Развитие сильного направленного выдоха.</w:t>
      </w:r>
    </w:p>
    <w:p w:rsidR="008B66F3" w:rsidRPr="005C3B76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Закрепление в речи предлога</w:t>
      </w:r>
      <w:proofErr w:type="gramStart"/>
      <w:r w:rsidRPr="005C3B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Н</w:t>
      </w:r>
      <w:proofErr w:type="gramEnd"/>
      <w:r w:rsidRPr="005C3B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</w:t>
      </w:r>
    </w:p>
    <w:p w:rsidR="008B66F3" w:rsidRPr="005C3B76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каждого ребенка бумажная или пластмассовая снежинка. Детям предлагается подуть на снежинку так, чтобы она попала на заданный предмет на сюжетной картинке, подуть и рассказать, куда присела снежинка отдохнуть.</w:t>
      </w:r>
    </w:p>
    <w:p w:rsidR="008B66F3" w:rsidRPr="005C3B76" w:rsidRDefault="008B66F3" w:rsidP="008B66F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«Что прячется за сугробом»</w:t>
      </w:r>
    </w:p>
    <w:p w:rsidR="008B66F3" w:rsidRPr="005C3B76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</w:t>
      </w:r>
    </w:p>
    <w:p w:rsidR="008B66F3" w:rsidRPr="005C3B76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Развитие зрительного внимания</w:t>
      </w:r>
      <w:proofErr w:type="gramStart"/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8B66F3" w:rsidRPr="005C3B76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Активизация словаря по теме.</w:t>
      </w:r>
    </w:p>
    <w:p w:rsidR="008B66F3" w:rsidRPr="005C3B76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картона вырезан сугроб. </w:t>
      </w:r>
      <w:proofErr w:type="gramStart"/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прячет за ним силуэтное изображение какого-либо предмета (санки, снежинка, солнышко, дерево, шапка, рукавичка, шарф, лыжи, коньки), показывает детям из-за сугроба часть предмета, они догадываются, что это за предмет. </w:t>
      </w:r>
      <w:proofErr w:type="gramEnd"/>
    </w:p>
    <w:p w:rsidR="008B66F3" w:rsidRPr="005C3B76" w:rsidRDefault="008B66F3" w:rsidP="008B66F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«Когда это бывает»</w:t>
      </w:r>
    </w:p>
    <w:p w:rsidR="008B66F3" w:rsidRPr="005C3B76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</w:t>
      </w:r>
    </w:p>
    <w:p w:rsidR="008B66F3" w:rsidRPr="005C3B76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Учить детей называть времена года по их признакам.</w:t>
      </w:r>
    </w:p>
    <w:p w:rsidR="008B66F3" w:rsidRPr="005C3B76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Развивать мышление, память, внимание.</w:t>
      </w:r>
    </w:p>
    <w:p w:rsidR="008B66F3" w:rsidRPr="005C3B76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Материал: картинки </w:t>
      </w:r>
      <w:proofErr w:type="gramStart"/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временами года, загадки о временах года.</w:t>
      </w:r>
    </w:p>
    <w:p w:rsidR="008B66F3" w:rsidRPr="005C3B76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загадывает детям загадки о временах года, дети их отгадывают, находят соответствующие времена года на картинках и выставляют их на мольберт.</w:t>
      </w:r>
    </w:p>
    <w:p w:rsidR="008B66F3" w:rsidRPr="005C3B76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Снег на полях,</w:t>
      </w:r>
    </w:p>
    <w:p w:rsidR="008B66F3" w:rsidRPr="005C3B76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 на реках</w:t>
      </w:r>
    </w:p>
    <w:p w:rsidR="008B66F3" w:rsidRPr="005C3B76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Вьюга гуляет,</w:t>
      </w:r>
    </w:p>
    <w:p w:rsidR="008B66F3" w:rsidRPr="005C3B76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это бывает? ( Зимой)</w:t>
      </w:r>
    </w:p>
    <w:p w:rsidR="008B66F3" w:rsidRPr="005C3B76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Сошли снега, шумит вода,</w:t>
      </w:r>
    </w:p>
    <w:p w:rsidR="008B66F3" w:rsidRPr="005C3B76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 уже цветами полна.</w:t>
      </w:r>
    </w:p>
    <w:p w:rsidR="008B66F3" w:rsidRPr="005C3B76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Растет травка молодая,</w:t>
      </w:r>
    </w:p>
    <w:p w:rsidR="008B66F3" w:rsidRPr="005C3B76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мертвое оживает,</w:t>
      </w:r>
    </w:p>
    <w:p w:rsidR="008B66F3" w:rsidRPr="005C3B76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Когда это бывает? (Весной).</w:t>
      </w:r>
    </w:p>
    <w:p w:rsidR="008B66F3" w:rsidRPr="005C3B76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Солнце печет, липа цветет,</w:t>
      </w:r>
    </w:p>
    <w:p w:rsidR="008B66F3" w:rsidRPr="005C3B76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Вишня поспевает,</w:t>
      </w:r>
    </w:p>
    <w:p w:rsidR="008B66F3" w:rsidRPr="005C3B76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это бывает? (Летом)</w:t>
      </w:r>
    </w:p>
    <w:p w:rsidR="008B66F3" w:rsidRPr="005C3B76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Голые поля, мокнет земля,</w:t>
      </w:r>
    </w:p>
    <w:p w:rsidR="008B66F3" w:rsidRPr="005C3B76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Дождь поливает, когда это бывает? (Осенью)</w:t>
      </w:r>
    </w:p>
    <w:p w:rsidR="008B66F3" w:rsidRPr="005C3B76" w:rsidRDefault="008B66F3" w:rsidP="008B66F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«Отгадай по описанию»</w:t>
      </w:r>
    </w:p>
    <w:p w:rsidR="008B66F3" w:rsidRPr="005C3B76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</w:t>
      </w:r>
    </w:p>
    <w:p w:rsidR="008B66F3" w:rsidRPr="005C3B76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Учить детей называть времена года по </w:t>
      </w:r>
      <w:proofErr w:type="gramStart"/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признакам.</w:t>
      </w:r>
    </w:p>
    <w:p w:rsidR="008B66F3" w:rsidRPr="005C3B76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Развивать мышление, память, внимание.</w:t>
      </w:r>
    </w:p>
    <w:p w:rsidR="008B66F3" w:rsidRPr="005C3B76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Материал: картинки </w:t>
      </w:r>
      <w:proofErr w:type="gramStart"/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временами года.</w:t>
      </w:r>
    </w:p>
    <w:p w:rsidR="008B66F3" w:rsidRPr="005C3B76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описывает времена года, а дети его отгадывают.</w:t>
      </w:r>
    </w:p>
    <w:p w:rsidR="008B66F3" w:rsidRPr="005C3B76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В это время года дети любят кататься на санках, лепить снеговика, играть в снежки.</w:t>
      </w:r>
    </w:p>
    <w:p w:rsidR="008B66F3" w:rsidRPr="005C3B76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отвечают или поднимают карточку с изображением зимы. </w:t>
      </w:r>
    </w:p>
    <w:p w:rsidR="008B66F3" w:rsidRPr="005C3B76" w:rsidRDefault="008B66F3" w:rsidP="008B66F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«Подбери слово»</w:t>
      </w:r>
    </w:p>
    <w:p w:rsidR="008B66F3" w:rsidRPr="005C3B76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Ударили…. (морозы)</w:t>
      </w:r>
    </w:p>
    <w:p w:rsidR="008B66F3" w:rsidRPr="005C3B76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Хрустит…. (снег)</w:t>
      </w:r>
    </w:p>
    <w:p w:rsidR="008B66F3" w:rsidRPr="005C3B76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Бушует… (вьюга)</w:t>
      </w:r>
    </w:p>
    <w:p w:rsidR="008B66F3" w:rsidRPr="005C3B76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Замерзли… (реки)</w:t>
      </w:r>
    </w:p>
    <w:p w:rsidR="008B66F3" w:rsidRPr="005C3B76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Скрипит… (снег)</w:t>
      </w:r>
    </w:p>
    <w:p w:rsidR="008B66F3" w:rsidRPr="005C3B76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Метут… (метели)</w:t>
      </w:r>
    </w:p>
    <w:p w:rsidR="008B66F3" w:rsidRPr="005C3B76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Падает… (снег)</w:t>
      </w:r>
    </w:p>
    <w:p w:rsidR="008B66F3" w:rsidRPr="005C3B76" w:rsidRDefault="008B66F3" w:rsidP="008B66F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«Доскажи словечко»</w:t>
      </w:r>
    </w:p>
    <w:p w:rsidR="008B66F3" w:rsidRPr="005C3B76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1.Тихо, тихо, как </w:t>
      </w:r>
      <w:proofErr w:type="gramStart"/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снег 2.С неба все скользят пушинки</w:t>
      </w:r>
    </w:p>
    <w:p w:rsidR="008B66F3" w:rsidRPr="005C3B76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Падает на землю…. (снег) серебристые…..(снежинки)</w:t>
      </w:r>
    </w:p>
    <w:p w:rsidR="008B66F3" w:rsidRPr="005C3B76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 поселок, на лесок 4. Вот веселье для ребят</w:t>
      </w:r>
    </w:p>
    <w:p w:rsidR="008B66F3" w:rsidRPr="005C3B76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снижается…. (снежок) Все сильнее…. (снегопад)</w:t>
      </w:r>
    </w:p>
    <w:p w:rsidR="008B66F3" w:rsidRPr="005C3B76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Все бегут </w:t>
      </w:r>
      <w:proofErr w:type="gramStart"/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перегонки</w:t>
      </w:r>
      <w:proofErr w:type="gramEnd"/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 Словно в белый пуховик</w:t>
      </w:r>
    </w:p>
    <w:p w:rsidR="008B66F3" w:rsidRPr="005C3B76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хотят играть в ….. (снежки) Нарядился…. (снеговик)</w:t>
      </w:r>
    </w:p>
    <w:p w:rsidR="008B66F3" w:rsidRPr="005C3B76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Рядом снежная фигурка 8. На снегу- то посмотри</w:t>
      </w:r>
    </w:p>
    <w:p w:rsidR="008B66F3" w:rsidRPr="005C3B76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девочка…. (снегурка) С красной грудкой….. (снегири)</w:t>
      </w:r>
    </w:p>
    <w:p w:rsidR="008B66F3" w:rsidRPr="005C3B76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9.Словно в сказке, как во сне</w:t>
      </w:r>
    </w:p>
    <w:p w:rsidR="008B66F3" w:rsidRPr="005C3B76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Землю всю украсил…. (снег)</w:t>
      </w:r>
    </w:p>
    <w:p w:rsidR="008B66F3" w:rsidRPr="005C3B76" w:rsidRDefault="008B66F3" w:rsidP="008B66F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«Укрась варежки»</w:t>
      </w:r>
    </w:p>
    <w:p w:rsidR="008B66F3" w:rsidRPr="005C3B76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Задачи:</w:t>
      </w: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Учить использовать разные техники нанесения краски в процессе оформления заготовки, закреплять представления о цвете. Нарисовать (выложить) узор. Украсить варежки Пятачка мозаикой красного цвета, варежки Кролика — мозаикой зеленого цвета.</w:t>
      </w:r>
    </w:p>
    <w:p w:rsidR="008B66F3" w:rsidRPr="005C3B76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Описание игры:</w:t>
      </w: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 гости к детям приходит мишка (игрушка) и приносит свои варежки, которые ему совсем не нравятся.</w:t>
      </w:r>
    </w:p>
    <w:p w:rsidR="008B66F3" w:rsidRPr="005C3B76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показывает ребятам варежки (бумажные шаблоны без рисунка) и предлагает разрисовать их узорами, а потом подарить варежки мишке.</w:t>
      </w:r>
    </w:p>
    <w:p w:rsidR="008B66F3" w:rsidRPr="005C3B76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украшают варежки пятнами, точками, линиями и показывают готовые варежки мишке. Ему очень нравятся варежки. Он говорит, что его друзья, Кролик и Пятачок, тоже хотят иметь такие варежки. Мишка просит украсить варежки для его друзей: для Пятачка — мозаикой красного цвета, для Кролика — мозаикой зеленого цвета.</w:t>
      </w:r>
    </w:p>
    <w:p w:rsidR="008B66F3" w:rsidRPr="005C3B76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составляют узоры на двух больших варежках-основах (обведенный фишками контур варежки).</w:t>
      </w:r>
    </w:p>
    <w:p w:rsidR="008B66F3" w:rsidRPr="005C3B76" w:rsidRDefault="008B66F3" w:rsidP="008B66F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«Кто за ёлкой»</w:t>
      </w:r>
    </w:p>
    <w:p w:rsidR="008B66F3" w:rsidRPr="005C3B76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Задачи:</w:t>
      </w: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Учить детей называть животных и выделять их характерные особенности.</w:t>
      </w:r>
    </w:p>
    <w:p w:rsidR="008B66F3" w:rsidRPr="005C3B76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Угадать, какие звери пришли встречать Новый год.</w:t>
      </w:r>
    </w:p>
    <w:p w:rsidR="008B66F3" w:rsidRPr="005C3B76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Описание игры:</w:t>
      </w: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Звери не покажутся, если их назвали неверно.</w:t>
      </w:r>
    </w:p>
    <w:p w:rsidR="008B66F3" w:rsidRPr="005C3B76" w:rsidRDefault="008B66F3" w:rsidP="008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Воспитатель показывает детям рисунок, на котором изображена елка, из-за которой высовываются хвосты зверей: лисы, зайца, волка</w:t>
      </w:r>
      <w:proofErr w:type="gramStart"/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</w:t>
      </w:r>
      <w:proofErr w:type="gramEnd"/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ообщает, что звери пришли к елке встречать Новый год и стали обсуждать, какие подарки приготовил для них Дед Мороз. Звери спрятались за елкой и  спорят, какие у них будут подарки. Воспитатель просит детей отгадать, кто спрятался за елкой.</w:t>
      </w:r>
    </w:p>
    <w:p w:rsidR="008B66F3" w:rsidRPr="005C3B76" w:rsidRDefault="008B66F3" w:rsidP="008B66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C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вместе с воспитателем рассуждают и обнаруживают, что по хвостам можно узнать зверей. На предыдущих занятиях малыши уже познакомились с этими зверями и узнали их основные приметы: у кого короткий хвост, у кого длинный и пушистый и т.д. Дети отгадывают спрятавшихся зверей и называют их. Если зверя отгадали правильно,  то он «выходит» из-за елки (воспитатель выставляет игрушку на стол) и здоровается с детьми.</w:t>
      </w:r>
    </w:p>
    <w:p w:rsidR="008B66F3" w:rsidRDefault="008B66F3" w:rsidP="008B66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66F3" w:rsidRPr="008B66F3" w:rsidRDefault="008B66F3" w:rsidP="008B66F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B66F3">
        <w:rPr>
          <w:rFonts w:ascii="Times New Roman" w:hAnsi="Times New Roman" w:cs="Times New Roman"/>
          <w:b/>
          <w:sz w:val="32"/>
          <w:szCs w:val="32"/>
          <w:u w:val="single"/>
        </w:rPr>
        <w:t>Картотека дидактических игр по лексической теме «Весна»</w:t>
      </w:r>
      <w:r w:rsidRPr="008B66F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B66F3" w:rsidRPr="00324CC9" w:rsidRDefault="008B66F3" w:rsidP="008B66F3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CC9">
        <w:rPr>
          <w:rFonts w:ascii="Times New Roman" w:hAnsi="Times New Roman" w:cs="Times New Roman"/>
          <w:b/>
          <w:bCs/>
          <w:sz w:val="24"/>
          <w:szCs w:val="24"/>
        </w:rPr>
        <w:t>Д/И «Оди</w:t>
      </w:r>
      <w:proofErr w:type="gramStart"/>
      <w:r w:rsidRPr="00324CC9">
        <w:rPr>
          <w:rFonts w:ascii="Times New Roman" w:hAnsi="Times New Roman" w:cs="Times New Roman"/>
          <w:b/>
          <w:bCs/>
          <w:sz w:val="24"/>
          <w:szCs w:val="24"/>
        </w:rPr>
        <w:t>н-</w:t>
      </w:r>
      <w:proofErr w:type="gramEnd"/>
      <w:r w:rsidRPr="00324CC9">
        <w:rPr>
          <w:rFonts w:ascii="Times New Roman" w:hAnsi="Times New Roman" w:cs="Times New Roman"/>
          <w:b/>
          <w:bCs/>
          <w:sz w:val="24"/>
          <w:szCs w:val="24"/>
        </w:rPr>
        <w:t xml:space="preserve"> много»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Цель: Учить образовывать существительные множественного числа.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Мимоза – мимозы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Подснежник - …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Одуванчик - …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Проталина - …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Почка - ….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Сосулька - …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Ручей - …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Лужа - …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Птенец -….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Цветок -…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Листочек</w:t>
      </w:r>
      <w:proofErr w:type="gramStart"/>
      <w:r w:rsidRPr="005C3B76">
        <w:rPr>
          <w:rFonts w:ascii="Times New Roman" w:hAnsi="Times New Roman" w:cs="Times New Roman"/>
          <w:sz w:val="24"/>
          <w:szCs w:val="24"/>
        </w:rPr>
        <w:t xml:space="preserve"> -.</w:t>
      </w:r>
      <w:proofErr w:type="gramEnd"/>
    </w:p>
    <w:p w:rsidR="008B66F3" w:rsidRPr="00324CC9" w:rsidRDefault="008B66F3" w:rsidP="008B66F3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CC9">
        <w:rPr>
          <w:rFonts w:ascii="Times New Roman" w:hAnsi="Times New Roman" w:cs="Times New Roman"/>
          <w:b/>
          <w:bCs/>
          <w:sz w:val="24"/>
          <w:szCs w:val="24"/>
        </w:rPr>
        <w:t>Д/И «Скажи какой, какая, какие»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Цель: Подобрать к слову несколько признаков.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Ручей – (звонкий, быстрый)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Сне</w:t>
      </w:r>
      <w:proofErr w:type="gramStart"/>
      <w:r w:rsidRPr="005C3B76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Pr="005C3B76">
        <w:rPr>
          <w:rFonts w:ascii="Times New Roman" w:hAnsi="Times New Roman" w:cs="Times New Roman"/>
          <w:sz w:val="24"/>
          <w:szCs w:val="24"/>
        </w:rPr>
        <w:t xml:space="preserve"> (рыхлый, серый, мокрый, грязный)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Солнц</w:t>
      </w:r>
      <w:proofErr w:type="gramStart"/>
      <w:r w:rsidRPr="005C3B76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5C3B76">
        <w:rPr>
          <w:rFonts w:ascii="Times New Roman" w:hAnsi="Times New Roman" w:cs="Times New Roman"/>
          <w:sz w:val="24"/>
          <w:szCs w:val="24"/>
        </w:rPr>
        <w:t xml:space="preserve"> (яркое, теплое, лучистое)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Листь</w:t>
      </w:r>
      <w:proofErr w:type="gramStart"/>
      <w:r w:rsidRPr="005C3B76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5C3B76">
        <w:rPr>
          <w:rFonts w:ascii="Times New Roman" w:hAnsi="Times New Roman" w:cs="Times New Roman"/>
          <w:sz w:val="24"/>
          <w:szCs w:val="24"/>
        </w:rPr>
        <w:t xml:space="preserve"> (молодые, зеленые)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Неб</w:t>
      </w:r>
      <w:proofErr w:type="gramStart"/>
      <w:r w:rsidRPr="005C3B7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C3B76">
        <w:rPr>
          <w:rFonts w:ascii="Times New Roman" w:hAnsi="Times New Roman" w:cs="Times New Roman"/>
          <w:sz w:val="24"/>
          <w:szCs w:val="24"/>
        </w:rPr>
        <w:t xml:space="preserve"> (чистое, голубое)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Облака – (белые, пушистые, легкие)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Травка - (молодая, зеленая, первая)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 xml:space="preserve">Публикация «Картотека дидактических игр по лексической теме „Весна“ во второй </w:t>
      </w:r>
    </w:p>
    <w:p w:rsidR="008B66F3" w:rsidRPr="00324CC9" w:rsidRDefault="008B66F3" w:rsidP="008B66F3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CC9">
        <w:rPr>
          <w:rFonts w:ascii="Times New Roman" w:hAnsi="Times New Roman" w:cs="Times New Roman"/>
          <w:b/>
          <w:bCs/>
          <w:sz w:val="24"/>
          <w:szCs w:val="24"/>
        </w:rPr>
        <w:t>Д/И «Один – много»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Цель: Учить образовывать существительные в родительном падеже множественного числа.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Описание игры.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Одна мимоза - много мимоз.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Один подснежник – много.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Одна мать-и-мачеха – много.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Один одуванчик – много.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Один листок – много ….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Один ручей – много ….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Один цветок – много ….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Один птенец – много….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Одна лужа – много ….</w:t>
      </w:r>
    </w:p>
    <w:p w:rsidR="008B66F3" w:rsidRPr="00324CC9" w:rsidRDefault="008B66F3" w:rsidP="008B66F3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CC9">
        <w:rPr>
          <w:rFonts w:ascii="Times New Roman" w:hAnsi="Times New Roman" w:cs="Times New Roman"/>
          <w:b/>
          <w:bCs/>
          <w:sz w:val="24"/>
          <w:szCs w:val="24"/>
        </w:rPr>
        <w:t>Д/И «Подскажи словечко»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Весной солнце светит…ярко.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lastRenderedPageBreak/>
        <w:t>Весной снег…тает.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Весной бегут…ручьи и можно пускать…кораблики.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Весной на деревьях появляются…листочки.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Весной появляются первые весенние</w:t>
      </w:r>
      <w:proofErr w:type="gramStart"/>
      <w:r w:rsidRPr="005C3B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C3B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3B76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5C3B76">
        <w:rPr>
          <w:rFonts w:ascii="Times New Roman" w:hAnsi="Times New Roman" w:cs="Times New Roman"/>
          <w:sz w:val="24"/>
          <w:szCs w:val="24"/>
        </w:rPr>
        <w:t>веты.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Весной прилетают…птицы.</w:t>
      </w:r>
    </w:p>
    <w:p w:rsidR="008B66F3" w:rsidRPr="00324CC9" w:rsidRDefault="008B66F3" w:rsidP="008B66F3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CC9">
        <w:rPr>
          <w:rFonts w:ascii="Times New Roman" w:hAnsi="Times New Roman" w:cs="Times New Roman"/>
          <w:b/>
          <w:bCs/>
          <w:sz w:val="24"/>
          <w:szCs w:val="24"/>
        </w:rPr>
        <w:t>Д/и «</w:t>
      </w:r>
      <w:proofErr w:type="spellStart"/>
      <w:r w:rsidRPr="00324CC9">
        <w:rPr>
          <w:rFonts w:ascii="Times New Roman" w:hAnsi="Times New Roman" w:cs="Times New Roman"/>
          <w:b/>
          <w:bCs/>
          <w:sz w:val="24"/>
          <w:szCs w:val="24"/>
        </w:rPr>
        <w:t>Да-нет-ка</w:t>
      </w:r>
      <w:proofErr w:type="spellEnd"/>
      <w:r w:rsidRPr="00324CC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Цель: установление простейших причинно-следственных связей.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1. Весной можно лепить снеговиков.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2. Весной можно кататься на санках.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3. Весной появляются первые весенние цветы.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4. Весной можно купаться в речке.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5. Весной на деревьях опадают листья.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6. Весной птицы улетают в теплые края.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7. Весной солнце теплое и лучистое.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8. Весной на деревьях появляются листочки.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9. Весной птицы вьют гнезда.</w:t>
      </w:r>
    </w:p>
    <w:p w:rsidR="008B66F3" w:rsidRPr="00324CC9" w:rsidRDefault="008B66F3" w:rsidP="008B66F3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CC9">
        <w:rPr>
          <w:rFonts w:ascii="Times New Roman" w:hAnsi="Times New Roman" w:cs="Times New Roman"/>
          <w:b/>
          <w:bCs/>
          <w:sz w:val="24"/>
          <w:szCs w:val="24"/>
        </w:rPr>
        <w:t>Д/И «Скажи ласково»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Цель: Учит образовывать существительные с помощью уменьшительно-ласкательных суффиксов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Лист - листочек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Подснежник - …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Лужа - …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Солнце- …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Облако - …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Жук - …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Сосулька - …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Птенец - …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Дерево - …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Птица - …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Капля - …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Дождь - …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Трава - …</w:t>
      </w:r>
    </w:p>
    <w:p w:rsidR="008B66F3" w:rsidRPr="00324CC9" w:rsidRDefault="008B66F3" w:rsidP="008B66F3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CC9">
        <w:rPr>
          <w:rFonts w:ascii="Times New Roman" w:hAnsi="Times New Roman" w:cs="Times New Roman"/>
          <w:b/>
          <w:bCs/>
          <w:sz w:val="24"/>
          <w:szCs w:val="24"/>
        </w:rPr>
        <w:t>Упражнение: «Скажи со словом «весенний»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Цель: Согласование существительного и прилагательного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Небо (какое) - весеннее,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Ветер (какой) - весенний,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Солнце (какое) - …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Дождь (какой) - …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Погода (какая) - …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День (какой) - …</w:t>
      </w:r>
    </w:p>
    <w:p w:rsidR="008B66F3" w:rsidRPr="00324CC9" w:rsidRDefault="008B66F3" w:rsidP="008B66F3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CC9">
        <w:rPr>
          <w:rFonts w:ascii="Times New Roman" w:hAnsi="Times New Roman" w:cs="Times New Roman"/>
          <w:b/>
          <w:bCs/>
          <w:sz w:val="24"/>
          <w:szCs w:val="24"/>
        </w:rPr>
        <w:t>Д/И «Подбери действие»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Цель: учить подбирать к существительным глаголы.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Солнце (что делает) – светит, греет.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3B76">
        <w:rPr>
          <w:rFonts w:ascii="Times New Roman" w:hAnsi="Times New Roman" w:cs="Times New Roman"/>
          <w:sz w:val="24"/>
          <w:szCs w:val="24"/>
        </w:rPr>
        <w:t>Дождь (что делает) – (идет, льет.</w:t>
      </w:r>
      <w:proofErr w:type="gramEnd"/>
      <w:r w:rsidRPr="005C3B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3B76">
        <w:rPr>
          <w:rFonts w:ascii="Times New Roman" w:hAnsi="Times New Roman" w:cs="Times New Roman"/>
          <w:sz w:val="24"/>
          <w:szCs w:val="24"/>
        </w:rPr>
        <w:t>Капает, моросит)</w:t>
      </w:r>
      <w:proofErr w:type="gramEnd"/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Трава (что делает) - …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Птичка (что делает) - …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Облака (что делают) - …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Дерево (что делает) - …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lastRenderedPageBreak/>
        <w:t>Снег (что делает) - …</w:t>
      </w:r>
    </w:p>
    <w:p w:rsidR="008B66F3" w:rsidRPr="00324CC9" w:rsidRDefault="008B66F3" w:rsidP="008B66F3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CC9">
        <w:rPr>
          <w:rFonts w:ascii="Times New Roman" w:hAnsi="Times New Roman" w:cs="Times New Roman"/>
          <w:b/>
          <w:bCs/>
          <w:sz w:val="24"/>
          <w:szCs w:val="24"/>
        </w:rPr>
        <w:t>Д/И «К нам пришла весна»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Мы ждали</w:t>
      </w:r>
      <w:proofErr w:type="gramStart"/>
      <w:r w:rsidRPr="005C3B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C3B7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C3B7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C3B76">
        <w:rPr>
          <w:rFonts w:ascii="Times New Roman" w:hAnsi="Times New Roman" w:cs="Times New Roman"/>
          <w:sz w:val="24"/>
          <w:szCs w:val="24"/>
        </w:rPr>
        <w:t>есну).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Долго не было</w:t>
      </w:r>
      <w:proofErr w:type="gramStart"/>
      <w:r w:rsidRPr="005C3B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C3B7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C3B7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C3B76">
        <w:rPr>
          <w:rFonts w:ascii="Times New Roman" w:hAnsi="Times New Roman" w:cs="Times New Roman"/>
          <w:sz w:val="24"/>
          <w:szCs w:val="24"/>
        </w:rPr>
        <w:t>есны).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Мы рады</w:t>
      </w:r>
      <w:proofErr w:type="gramStart"/>
      <w:r w:rsidRPr="005C3B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C3B7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C3B7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C3B76">
        <w:rPr>
          <w:rFonts w:ascii="Times New Roman" w:hAnsi="Times New Roman" w:cs="Times New Roman"/>
          <w:sz w:val="24"/>
          <w:szCs w:val="24"/>
        </w:rPr>
        <w:t>есне).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Мы поем песни о. (весне).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Мы любим</w:t>
      </w:r>
      <w:proofErr w:type="gramStart"/>
      <w:r w:rsidRPr="005C3B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C3B7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C3B7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C3B76">
        <w:rPr>
          <w:rFonts w:ascii="Times New Roman" w:hAnsi="Times New Roman" w:cs="Times New Roman"/>
          <w:sz w:val="24"/>
          <w:szCs w:val="24"/>
        </w:rPr>
        <w:t>есну)</w:t>
      </w:r>
    </w:p>
    <w:p w:rsidR="008B66F3" w:rsidRPr="005C3B76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76">
        <w:rPr>
          <w:rFonts w:ascii="Times New Roman" w:hAnsi="Times New Roman" w:cs="Times New Roman"/>
          <w:sz w:val="24"/>
          <w:szCs w:val="24"/>
        </w:rPr>
        <w:t>Подснежники цветут (весной)</w:t>
      </w:r>
    </w:p>
    <w:p w:rsidR="008B66F3" w:rsidRDefault="008B66F3" w:rsidP="008B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Птицы вьют гнезда (весной)</w:t>
      </w:r>
    </w:p>
    <w:p w:rsidR="008B66F3" w:rsidRPr="00353BC6" w:rsidRDefault="008B66F3" w:rsidP="008B66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53BC6">
        <w:rPr>
          <w:rFonts w:ascii="Times New Roman" w:hAnsi="Times New Roman" w:cs="Times New Roman"/>
          <w:b/>
          <w:sz w:val="24"/>
          <w:szCs w:val="24"/>
        </w:rPr>
        <w:t xml:space="preserve"> 10.</w:t>
      </w:r>
      <w:r w:rsidRPr="00353B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«Найди такой же цветочек»</w:t>
      </w:r>
      <w:r w:rsidRPr="00353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53B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Задачи:</w:t>
      </w:r>
      <w:r w:rsidRPr="00353BC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  <w:r w:rsidRPr="00353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развивать сенсорные способности детей, закрепить 4 основных цвета, умение по показу назвать цветы.</w:t>
      </w:r>
      <w:r w:rsidRPr="00353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53B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Описание игры:</w:t>
      </w:r>
      <w:r w:rsidRPr="00353BC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 </w:t>
      </w:r>
      <w:r w:rsidRPr="00353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проводится с 4-5 чел. Сначала воспитатель показывает детям большие иллюстрации цветков разного цвета. Дети </w:t>
      </w:r>
      <w:proofErr w:type="gramStart"/>
      <w:r w:rsidRPr="00353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рассказывают</w:t>
      </w:r>
      <w:proofErr w:type="gramEnd"/>
      <w:r w:rsidRPr="00353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какого цвета эти цветки. Потом воспитатель раздает детям по маленьких карточки, рассмотрев их, предлагает показать такой же цветочек, какой показывает воспитатель.</w:t>
      </w:r>
    </w:p>
    <w:p w:rsidR="008B66F3" w:rsidRPr="0093169A" w:rsidRDefault="008B66F3" w:rsidP="008B66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6F3" w:rsidRDefault="008B66F3"/>
    <w:sectPr w:rsidR="008B66F3" w:rsidSect="008B66F3">
      <w:pgSz w:w="11906" w:h="16838"/>
      <w:pgMar w:top="1134" w:right="1134" w:bottom="1134" w:left="1134" w:header="708" w:footer="708" w:gutter="0"/>
      <w:pgBorders w:offsetFrom="page">
        <w:top w:val="sun" w:sz="24" w:space="24" w:color="auto"/>
        <w:left w:val="sun" w:sz="24" w:space="24" w:color="auto"/>
        <w:bottom w:val="sun" w:sz="24" w:space="24" w:color="auto"/>
        <w:right w:val="sun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ED0"/>
    <w:multiLevelType w:val="hybridMultilevel"/>
    <w:tmpl w:val="C71AEED4"/>
    <w:lvl w:ilvl="0" w:tplc="DCF2DF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67725"/>
    <w:multiLevelType w:val="hybridMultilevel"/>
    <w:tmpl w:val="2A241D74"/>
    <w:lvl w:ilvl="0" w:tplc="DCF2DF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83A02"/>
    <w:multiLevelType w:val="hybridMultilevel"/>
    <w:tmpl w:val="0C3E09F0"/>
    <w:lvl w:ilvl="0" w:tplc="DCF2DF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66F3"/>
    <w:rsid w:val="00012393"/>
    <w:rsid w:val="00013058"/>
    <w:rsid w:val="00032170"/>
    <w:rsid w:val="00050CD4"/>
    <w:rsid w:val="00067074"/>
    <w:rsid w:val="000714D6"/>
    <w:rsid w:val="00082154"/>
    <w:rsid w:val="00095A49"/>
    <w:rsid w:val="000A13F6"/>
    <w:rsid w:val="000B75B8"/>
    <w:rsid w:val="000E1E3A"/>
    <w:rsid w:val="000E3AB3"/>
    <w:rsid w:val="000F03B4"/>
    <w:rsid w:val="00111E68"/>
    <w:rsid w:val="00112CE7"/>
    <w:rsid w:val="00137AEB"/>
    <w:rsid w:val="00147179"/>
    <w:rsid w:val="00157A31"/>
    <w:rsid w:val="001664AF"/>
    <w:rsid w:val="001707A1"/>
    <w:rsid w:val="00187C82"/>
    <w:rsid w:val="001A5B12"/>
    <w:rsid w:val="001B1ECE"/>
    <w:rsid w:val="001B2328"/>
    <w:rsid w:val="001B7D12"/>
    <w:rsid w:val="001C0CA9"/>
    <w:rsid w:val="001C6902"/>
    <w:rsid w:val="001C79B7"/>
    <w:rsid w:val="001D6E64"/>
    <w:rsid w:val="001E0E64"/>
    <w:rsid w:val="001E0FC2"/>
    <w:rsid w:val="001E7597"/>
    <w:rsid w:val="001F2451"/>
    <w:rsid w:val="00200325"/>
    <w:rsid w:val="00206070"/>
    <w:rsid w:val="002133C1"/>
    <w:rsid w:val="00242CB9"/>
    <w:rsid w:val="00250237"/>
    <w:rsid w:val="00251885"/>
    <w:rsid w:val="00256B42"/>
    <w:rsid w:val="002575FB"/>
    <w:rsid w:val="00262557"/>
    <w:rsid w:val="00263C41"/>
    <w:rsid w:val="002752C8"/>
    <w:rsid w:val="002850DC"/>
    <w:rsid w:val="0028785C"/>
    <w:rsid w:val="00292837"/>
    <w:rsid w:val="002C0E64"/>
    <w:rsid w:val="002C10F3"/>
    <w:rsid w:val="002C1FB3"/>
    <w:rsid w:val="002E542B"/>
    <w:rsid w:val="002E6AF5"/>
    <w:rsid w:val="00323818"/>
    <w:rsid w:val="00327852"/>
    <w:rsid w:val="00341619"/>
    <w:rsid w:val="0034183A"/>
    <w:rsid w:val="00353D1D"/>
    <w:rsid w:val="00375ECF"/>
    <w:rsid w:val="003802DE"/>
    <w:rsid w:val="00380955"/>
    <w:rsid w:val="0038306E"/>
    <w:rsid w:val="00385A3F"/>
    <w:rsid w:val="0039466D"/>
    <w:rsid w:val="00395652"/>
    <w:rsid w:val="003A0E30"/>
    <w:rsid w:val="003A5676"/>
    <w:rsid w:val="003B5BC7"/>
    <w:rsid w:val="003B6EAD"/>
    <w:rsid w:val="003C1A59"/>
    <w:rsid w:val="003C2CAE"/>
    <w:rsid w:val="003D5C50"/>
    <w:rsid w:val="003E0F6F"/>
    <w:rsid w:val="003E1879"/>
    <w:rsid w:val="003E5608"/>
    <w:rsid w:val="003E5F55"/>
    <w:rsid w:val="003F7F26"/>
    <w:rsid w:val="00401A7D"/>
    <w:rsid w:val="00404E1E"/>
    <w:rsid w:val="00407AE8"/>
    <w:rsid w:val="00426946"/>
    <w:rsid w:val="004458C9"/>
    <w:rsid w:val="00447AFB"/>
    <w:rsid w:val="00470089"/>
    <w:rsid w:val="0047322F"/>
    <w:rsid w:val="00481A83"/>
    <w:rsid w:val="00482551"/>
    <w:rsid w:val="00485BF1"/>
    <w:rsid w:val="004861CA"/>
    <w:rsid w:val="004869AC"/>
    <w:rsid w:val="00487BAB"/>
    <w:rsid w:val="00493277"/>
    <w:rsid w:val="004954E8"/>
    <w:rsid w:val="004A4A8D"/>
    <w:rsid w:val="004B035E"/>
    <w:rsid w:val="004B61C3"/>
    <w:rsid w:val="004B756A"/>
    <w:rsid w:val="004C4A52"/>
    <w:rsid w:val="004D0123"/>
    <w:rsid w:val="004D523D"/>
    <w:rsid w:val="004E361A"/>
    <w:rsid w:val="004E608C"/>
    <w:rsid w:val="004F1DD3"/>
    <w:rsid w:val="004F6F85"/>
    <w:rsid w:val="004F72BA"/>
    <w:rsid w:val="00516989"/>
    <w:rsid w:val="005261AC"/>
    <w:rsid w:val="00530D63"/>
    <w:rsid w:val="005603AF"/>
    <w:rsid w:val="00562027"/>
    <w:rsid w:val="00592C5B"/>
    <w:rsid w:val="00593048"/>
    <w:rsid w:val="005A1070"/>
    <w:rsid w:val="005B31DE"/>
    <w:rsid w:val="005B4DFB"/>
    <w:rsid w:val="005B59AB"/>
    <w:rsid w:val="005B6336"/>
    <w:rsid w:val="005E08ED"/>
    <w:rsid w:val="005E138E"/>
    <w:rsid w:val="005E2749"/>
    <w:rsid w:val="005E3E9B"/>
    <w:rsid w:val="005E47AD"/>
    <w:rsid w:val="005E6EBC"/>
    <w:rsid w:val="005E7A62"/>
    <w:rsid w:val="005F34BC"/>
    <w:rsid w:val="005F50FA"/>
    <w:rsid w:val="005F555B"/>
    <w:rsid w:val="0060084C"/>
    <w:rsid w:val="00603344"/>
    <w:rsid w:val="006277F7"/>
    <w:rsid w:val="006329E5"/>
    <w:rsid w:val="00636F70"/>
    <w:rsid w:val="00650523"/>
    <w:rsid w:val="006753AC"/>
    <w:rsid w:val="006916ED"/>
    <w:rsid w:val="00694593"/>
    <w:rsid w:val="006A7FD7"/>
    <w:rsid w:val="006C13B1"/>
    <w:rsid w:val="006D014F"/>
    <w:rsid w:val="00701486"/>
    <w:rsid w:val="007433F3"/>
    <w:rsid w:val="007453C2"/>
    <w:rsid w:val="00750BE6"/>
    <w:rsid w:val="0076221D"/>
    <w:rsid w:val="0076228F"/>
    <w:rsid w:val="00762560"/>
    <w:rsid w:val="0076646C"/>
    <w:rsid w:val="007748CD"/>
    <w:rsid w:val="007A25B7"/>
    <w:rsid w:val="007A554B"/>
    <w:rsid w:val="007D594B"/>
    <w:rsid w:val="007D6FA1"/>
    <w:rsid w:val="007E1D1E"/>
    <w:rsid w:val="007E552F"/>
    <w:rsid w:val="007E55D3"/>
    <w:rsid w:val="007F1829"/>
    <w:rsid w:val="007F2961"/>
    <w:rsid w:val="008006ED"/>
    <w:rsid w:val="008100DF"/>
    <w:rsid w:val="00810584"/>
    <w:rsid w:val="0081779F"/>
    <w:rsid w:val="0083102F"/>
    <w:rsid w:val="008519B5"/>
    <w:rsid w:val="0087167D"/>
    <w:rsid w:val="008747C6"/>
    <w:rsid w:val="00877A28"/>
    <w:rsid w:val="00890A0C"/>
    <w:rsid w:val="008979A6"/>
    <w:rsid w:val="008A6F39"/>
    <w:rsid w:val="008A797F"/>
    <w:rsid w:val="008A7D1B"/>
    <w:rsid w:val="008B66F3"/>
    <w:rsid w:val="008C42C0"/>
    <w:rsid w:val="008C590B"/>
    <w:rsid w:val="008D282D"/>
    <w:rsid w:val="008E3A8E"/>
    <w:rsid w:val="008F402A"/>
    <w:rsid w:val="008F6C29"/>
    <w:rsid w:val="0090342B"/>
    <w:rsid w:val="00914305"/>
    <w:rsid w:val="0092194F"/>
    <w:rsid w:val="00921F96"/>
    <w:rsid w:val="009270A9"/>
    <w:rsid w:val="009333F1"/>
    <w:rsid w:val="00941DD6"/>
    <w:rsid w:val="009445D9"/>
    <w:rsid w:val="00945FEA"/>
    <w:rsid w:val="00946D29"/>
    <w:rsid w:val="00956095"/>
    <w:rsid w:val="00961BB0"/>
    <w:rsid w:val="00962EB3"/>
    <w:rsid w:val="00975AEF"/>
    <w:rsid w:val="00975B30"/>
    <w:rsid w:val="00976BB4"/>
    <w:rsid w:val="009802C5"/>
    <w:rsid w:val="00983572"/>
    <w:rsid w:val="00994FC7"/>
    <w:rsid w:val="0099561B"/>
    <w:rsid w:val="009A7DDA"/>
    <w:rsid w:val="009C1C37"/>
    <w:rsid w:val="009C4E7F"/>
    <w:rsid w:val="009C6D4D"/>
    <w:rsid w:val="009D32DE"/>
    <w:rsid w:val="00A33ADB"/>
    <w:rsid w:val="00A37DDE"/>
    <w:rsid w:val="00A507C9"/>
    <w:rsid w:val="00A56C28"/>
    <w:rsid w:val="00A64C49"/>
    <w:rsid w:val="00A771FA"/>
    <w:rsid w:val="00A800BD"/>
    <w:rsid w:val="00A81883"/>
    <w:rsid w:val="00A85412"/>
    <w:rsid w:val="00AA35C0"/>
    <w:rsid w:val="00AA6109"/>
    <w:rsid w:val="00AB4B35"/>
    <w:rsid w:val="00AF35D8"/>
    <w:rsid w:val="00AF418E"/>
    <w:rsid w:val="00B23381"/>
    <w:rsid w:val="00B273B1"/>
    <w:rsid w:val="00B455CC"/>
    <w:rsid w:val="00B51453"/>
    <w:rsid w:val="00B52C6C"/>
    <w:rsid w:val="00B53665"/>
    <w:rsid w:val="00B556BC"/>
    <w:rsid w:val="00B871A3"/>
    <w:rsid w:val="00B945A8"/>
    <w:rsid w:val="00BA7390"/>
    <w:rsid w:val="00BC66E2"/>
    <w:rsid w:val="00BD6FDE"/>
    <w:rsid w:val="00BE3970"/>
    <w:rsid w:val="00BE3A4D"/>
    <w:rsid w:val="00BE3B16"/>
    <w:rsid w:val="00BF6A68"/>
    <w:rsid w:val="00C063DF"/>
    <w:rsid w:val="00C11099"/>
    <w:rsid w:val="00C1796E"/>
    <w:rsid w:val="00C24B34"/>
    <w:rsid w:val="00C33096"/>
    <w:rsid w:val="00C3787F"/>
    <w:rsid w:val="00C4722E"/>
    <w:rsid w:val="00C54F16"/>
    <w:rsid w:val="00C56B42"/>
    <w:rsid w:val="00C655BF"/>
    <w:rsid w:val="00C7348F"/>
    <w:rsid w:val="00C76529"/>
    <w:rsid w:val="00C765C3"/>
    <w:rsid w:val="00C87BF0"/>
    <w:rsid w:val="00C91944"/>
    <w:rsid w:val="00C927F8"/>
    <w:rsid w:val="00CA0BD7"/>
    <w:rsid w:val="00CA24F0"/>
    <w:rsid w:val="00CA3D92"/>
    <w:rsid w:val="00CB716E"/>
    <w:rsid w:val="00CC04D0"/>
    <w:rsid w:val="00CC0F86"/>
    <w:rsid w:val="00CC40BD"/>
    <w:rsid w:val="00CE1F67"/>
    <w:rsid w:val="00CE298F"/>
    <w:rsid w:val="00CE6743"/>
    <w:rsid w:val="00CF4C07"/>
    <w:rsid w:val="00D13617"/>
    <w:rsid w:val="00D2155A"/>
    <w:rsid w:val="00D32F95"/>
    <w:rsid w:val="00D44B28"/>
    <w:rsid w:val="00D471C4"/>
    <w:rsid w:val="00D538AA"/>
    <w:rsid w:val="00D60A9B"/>
    <w:rsid w:val="00D767FF"/>
    <w:rsid w:val="00D81DA2"/>
    <w:rsid w:val="00D85E3A"/>
    <w:rsid w:val="00D863BB"/>
    <w:rsid w:val="00DA1399"/>
    <w:rsid w:val="00DC3C43"/>
    <w:rsid w:val="00DD2CD1"/>
    <w:rsid w:val="00DD6FC1"/>
    <w:rsid w:val="00DD78E2"/>
    <w:rsid w:val="00E03519"/>
    <w:rsid w:val="00E201CF"/>
    <w:rsid w:val="00E23590"/>
    <w:rsid w:val="00E31679"/>
    <w:rsid w:val="00E32257"/>
    <w:rsid w:val="00E325E1"/>
    <w:rsid w:val="00E33D37"/>
    <w:rsid w:val="00E3413A"/>
    <w:rsid w:val="00E42803"/>
    <w:rsid w:val="00E44949"/>
    <w:rsid w:val="00E44E94"/>
    <w:rsid w:val="00E47005"/>
    <w:rsid w:val="00E60FF1"/>
    <w:rsid w:val="00E75D11"/>
    <w:rsid w:val="00E876E3"/>
    <w:rsid w:val="00EA48E9"/>
    <w:rsid w:val="00EB0AF2"/>
    <w:rsid w:val="00EB65D7"/>
    <w:rsid w:val="00EB7CD0"/>
    <w:rsid w:val="00EC6DD7"/>
    <w:rsid w:val="00ED1AA5"/>
    <w:rsid w:val="00ED606C"/>
    <w:rsid w:val="00ED728D"/>
    <w:rsid w:val="00EF7751"/>
    <w:rsid w:val="00F02E2B"/>
    <w:rsid w:val="00F02F77"/>
    <w:rsid w:val="00F04851"/>
    <w:rsid w:val="00F11440"/>
    <w:rsid w:val="00F161F1"/>
    <w:rsid w:val="00F220F4"/>
    <w:rsid w:val="00F24B33"/>
    <w:rsid w:val="00F41426"/>
    <w:rsid w:val="00F6302F"/>
    <w:rsid w:val="00F72A89"/>
    <w:rsid w:val="00F85FDF"/>
    <w:rsid w:val="00FB3965"/>
    <w:rsid w:val="00FB4D6C"/>
    <w:rsid w:val="00FC2E4E"/>
    <w:rsid w:val="00FD643A"/>
    <w:rsid w:val="00FE4C0B"/>
    <w:rsid w:val="00FF26C2"/>
    <w:rsid w:val="00FF506F"/>
    <w:rsid w:val="00FF5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66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Subtitle"/>
    <w:basedOn w:val="a"/>
    <w:next w:val="a"/>
    <w:link w:val="a4"/>
    <w:uiPriority w:val="99"/>
    <w:qFormat/>
    <w:rsid w:val="008B66F3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rsid w:val="008B66F3"/>
    <w:rPr>
      <w:rFonts w:asciiTheme="majorHAnsi" w:eastAsiaTheme="majorEastAsia" w:hAnsiTheme="majorHAnsi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B66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2149</Words>
  <Characters>12251</Characters>
  <Application>Microsoft Office Word</Application>
  <DocSecurity>0</DocSecurity>
  <Lines>102</Lines>
  <Paragraphs>28</Paragraphs>
  <ScaleCrop>false</ScaleCrop>
  <Company/>
  <LinksUpToDate>false</LinksUpToDate>
  <CharactersWithSpaces>14372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2024-10-12T11:35:00Z</dcterms:created>
  <dcterms:modified xsi:type="dcterms:W3CDTF">2024-10-12T11:44:00Z</dcterms:modified>
</cp:coreProperties>
</file>