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81" w:rsidRDefault="00CC7D81" w:rsidP="00890426">
      <w:pPr>
        <w:pStyle w:val="1"/>
        <w:jc w:val="center"/>
      </w:pPr>
    </w:p>
    <w:p w:rsidR="00AC6398" w:rsidRPr="00AC6398" w:rsidRDefault="00AC6398" w:rsidP="00AC6398">
      <w:pPr>
        <w:framePr w:w="10306" w:h="1511" w:hRule="exact" w:wrap="none" w:vAnchor="page" w:hAnchor="page" w:x="802" w:y="3324"/>
        <w:widowControl w:val="0"/>
        <w:spacing w:after="60" w:line="293" w:lineRule="exact"/>
        <w:ind w:left="80" w:right="3520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СОГЛАСОВАНО</w:t>
      </w:r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  <w:t>Педагогическим советом</w:t>
      </w:r>
    </w:p>
    <w:p w:rsidR="00AC6398" w:rsidRPr="00AC6398" w:rsidRDefault="00AC6398" w:rsidP="00AC6398">
      <w:pPr>
        <w:framePr w:w="10306" w:h="1511" w:hRule="exact" w:wrap="none" w:vAnchor="page" w:hAnchor="page" w:x="802" w:y="3324"/>
        <w:widowControl w:val="0"/>
        <w:tabs>
          <w:tab w:val="left" w:leader="underscore" w:pos="2029"/>
          <w:tab w:val="left" w:leader="underscore" w:pos="2854"/>
        </w:tabs>
        <w:spacing w:after="0" w:line="293" w:lineRule="exact"/>
        <w:ind w:left="80" w:right="2320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proofErr w:type="gramStart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МБДОУ «ЦРР - детский сад № 12»</w:t>
      </w:r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  <w:t>(протокол от «</w:t>
      </w:r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ab/>
        <w:t>»</w:t>
      </w:r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ab/>
        <w:t>2021 г. №</w:t>
      </w:r>
      <w:proofErr w:type="gramEnd"/>
    </w:p>
    <w:p w:rsidR="00AC6398" w:rsidRPr="00AC6398" w:rsidRDefault="00AC6398" w:rsidP="00AC6398">
      <w:pPr>
        <w:framePr w:w="10306" w:h="2496" w:hRule="exact" w:wrap="none" w:vAnchor="page" w:hAnchor="page" w:x="802" w:y="5647"/>
        <w:widowControl w:val="0"/>
        <w:spacing w:after="396" w:line="36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C63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Отчет о результатах </w:t>
      </w:r>
      <w:proofErr w:type="spellStart"/>
      <w:r w:rsidRPr="00AC63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самообследования</w:t>
      </w:r>
      <w:proofErr w:type="spellEnd"/>
      <w:r w:rsidRPr="00AC63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«Центр развития ребенка — детский сад №12» </w:t>
      </w:r>
      <w:proofErr w:type="spellStart"/>
      <w:r w:rsidRPr="00AC63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Дальнереченекого</w:t>
      </w:r>
      <w:proofErr w:type="spellEnd"/>
      <w:r w:rsidRPr="00AC63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городского округа за 2020 год</w:t>
      </w:r>
    </w:p>
    <w:p w:rsidR="00AC6398" w:rsidRPr="00AC6398" w:rsidRDefault="00AC6398" w:rsidP="00AC6398">
      <w:pPr>
        <w:framePr w:w="10306" w:h="2496" w:hRule="exact" w:wrap="none" w:vAnchor="page" w:hAnchor="page" w:x="802" w:y="5647"/>
        <w:widowControl w:val="0"/>
        <w:spacing w:after="0" w:line="24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C63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Аналитическая часть</w:t>
      </w:r>
    </w:p>
    <w:p w:rsidR="00AC6398" w:rsidRPr="00AC6398" w:rsidRDefault="00AC6398" w:rsidP="00AC6398">
      <w:pPr>
        <w:framePr w:wrap="none" w:vAnchor="page" w:hAnchor="page" w:x="984" w:y="8407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AC63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6422"/>
      </w:tblGrid>
      <w:tr w:rsidR="00AC6398" w:rsidRPr="00AC6398" w:rsidTr="00371F5A">
        <w:trPr>
          <w:trHeight w:hRule="exact" w:val="103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Муниципальное бюджетное дошкольное образовательное учреждение «Центр» развития ребенка - детский сад № 12» (МБДОУ «ЦРР - детский сад № 12»)</w:t>
            </w:r>
          </w:p>
        </w:tc>
      </w:tr>
      <w:tr w:rsidR="00AC6398" w:rsidRPr="00AC6398" w:rsidTr="00371F5A">
        <w:trPr>
          <w:trHeight w:hRule="exact" w:val="42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Руководитель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Пащенко Елена Федоровна</w:t>
            </w:r>
          </w:p>
        </w:tc>
      </w:tr>
      <w:tr w:rsidR="00AC6398" w:rsidRPr="00AC6398" w:rsidTr="00371F5A">
        <w:trPr>
          <w:trHeight w:hRule="exact" w:val="346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Адрес организации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692136, г. Дальнереченск, ул. </w:t>
            </w:r>
            <w:proofErr w:type="gramStart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Театральная</w:t>
            </w:r>
            <w:proofErr w:type="gramEnd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, 16</w:t>
            </w:r>
          </w:p>
        </w:tc>
      </w:tr>
      <w:tr w:rsidR="00AC6398" w:rsidRPr="00AC6398" w:rsidTr="00371F5A">
        <w:trPr>
          <w:trHeight w:hRule="exact" w:val="346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Телефон, факс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29-6-08</w:t>
            </w:r>
          </w:p>
        </w:tc>
      </w:tr>
      <w:tr w:rsidR="00AC6398" w:rsidRPr="00AC6398" w:rsidTr="00371F5A">
        <w:trPr>
          <w:trHeight w:hRule="exact" w:val="346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Адрес </w:t>
            </w:r>
            <w:proofErr w:type="gramStart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электронной</w:t>
            </w:r>
            <w:proofErr w:type="gramEnd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proofErr w:type="spellStart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дочты</w:t>
            </w:r>
            <w:proofErr w:type="spellEnd"/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proofErr w:type="spellStart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гшгЪеЫуа</w:t>
            </w:r>
            <w:proofErr w:type="spellEnd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16@уепс1ех</w:t>
            </w:r>
            <w:proofErr w:type="gramStart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.г</w:t>
            </w:r>
            <w:proofErr w:type="gramEnd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а</w:t>
            </w:r>
          </w:p>
        </w:tc>
      </w:tr>
      <w:tr w:rsidR="00AC6398" w:rsidRPr="00AC6398" w:rsidTr="00371F5A">
        <w:trPr>
          <w:trHeight w:hRule="exact" w:val="346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Учредитель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Администрация </w:t>
            </w:r>
            <w:proofErr w:type="spellStart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Дальнереченекого</w:t>
            </w:r>
            <w:proofErr w:type="spellEnd"/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городского округа</w:t>
            </w:r>
          </w:p>
        </w:tc>
      </w:tr>
      <w:tr w:rsidR="00AC6398" w:rsidRPr="00AC6398" w:rsidTr="00371F5A">
        <w:trPr>
          <w:trHeight w:hRule="exact" w:val="336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Дата создания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1968 год</w:t>
            </w:r>
          </w:p>
        </w:tc>
      </w:tr>
      <w:tr w:rsidR="00AC6398" w:rsidRPr="00AC6398" w:rsidTr="00371F5A">
        <w:trPr>
          <w:trHeight w:hRule="exact" w:val="37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Лицензия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98" w:rsidRPr="00AC6398" w:rsidRDefault="00AC6398" w:rsidP="00AC6398">
            <w:pPr>
              <w:framePr w:w="10051" w:h="3552" w:wrap="none" w:vAnchor="page" w:hAnchor="page" w:x="975" w:y="905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AC639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От 26.01.2016 № 0001087. серия 25 Л01</w:t>
            </w:r>
          </w:p>
        </w:tc>
      </w:tr>
    </w:tbl>
    <w:p w:rsidR="00AC6398" w:rsidRPr="00AC6398" w:rsidRDefault="00AC6398" w:rsidP="00AC6398">
      <w:pPr>
        <w:framePr w:w="1699" w:h="1221" w:hRule="exact" w:wrap="none" w:vAnchor="page" w:hAnchor="page" w:x="9092" w:y="3206"/>
        <w:widowControl w:val="0"/>
        <w:spacing w:after="0" w:line="278" w:lineRule="exact"/>
        <w:ind w:left="192" w:right="14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proofErr w:type="spellStart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щий</w:t>
      </w:r>
      <w:proofErr w:type="spellEnd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МБДОУ</w:t>
      </w:r>
    </w:p>
    <w:p w:rsidR="00AC6398" w:rsidRPr="00AC6398" w:rsidRDefault="00AC6398" w:rsidP="00AC6398">
      <w:pPr>
        <w:framePr w:w="1699" w:h="1221" w:hRule="exact" w:wrap="none" w:vAnchor="page" w:hAnchor="page" w:x="9092" w:y="3206"/>
        <w:widowControl w:val="0"/>
        <w:spacing w:after="0" w:line="278" w:lineRule="exact"/>
        <w:ind w:left="249" w:right="14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AC6398"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  <w:lang w:eastAsia="ru-RU"/>
        </w:rPr>
        <w:t>о 12»</w:t>
      </w:r>
    </w:p>
    <w:p w:rsidR="00AC6398" w:rsidRPr="00AC6398" w:rsidRDefault="00AC6398" w:rsidP="00AC6398">
      <w:pPr>
        <w:framePr w:w="1699" w:h="1221" w:hRule="exact" w:wrap="none" w:vAnchor="page" w:hAnchor="page" w:x="9092" w:y="3206"/>
        <w:widowControl w:val="0"/>
        <w:spacing w:after="0" w:line="288" w:lineRule="exact"/>
        <w:ind w:left="140" w:right="14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'.Ф. Пащенко</w:t>
      </w:r>
    </w:p>
    <w:p w:rsidR="00AC6398" w:rsidRPr="00AC6398" w:rsidRDefault="00AC6398" w:rsidP="00AC6398">
      <w:pPr>
        <w:framePr w:w="1699" w:h="1221" w:hRule="exact" w:wrap="none" w:vAnchor="page" w:hAnchor="page" w:x="9092" w:y="3206"/>
        <w:widowControl w:val="0"/>
        <w:spacing w:after="0" w:line="288" w:lineRule="exact"/>
        <w:ind w:left="140" w:right="14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марта 2021г.</w:t>
      </w:r>
    </w:p>
    <w:p w:rsidR="00CC7D81" w:rsidRDefault="00CC7D81" w:rsidP="00AC6398">
      <w:pPr>
        <w:pStyle w:val="1"/>
      </w:pPr>
    </w:p>
    <w:p w:rsidR="00AC6398" w:rsidRDefault="00AC6398" w:rsidP="00AC6398">
      <w:pPr>
        <w:pStyle w:val="1"/>
      </w:pPr>
    </w:p>
    <w:p w:rsidR="00CC7D81" w:rsidRDefault="00AC6398" w:rsidP="00890426">
      <w:pPr>
        <w:pStyle w:val="1"/>
        <w:jc w:val="center"/>
      </w:pP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117E325C" wp14:editId="315EBC7A">
            <wp:simplePos x="0" y="0"/>
            <wp:positionH relativeFrom="page">
              <wp:posOffset>4455795</wp:posOffset>
            </wp:positionH>
            <wp:positionV relativeFrom="page">
              <wp:posOffset>1640205</wp:posOffset>
            </wp:positionV>
            <wp:extent cx="1475105" cy="1420495"/>
            <wp:effectExtent l="0" t="0" r="0" b="8255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hAnsi="Times New Roman" w:cs="Times New Roman"/>
        </w:rPr>
      </w:pPr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Здание относится к дошкольному учреждению. Является отдельно стоящим двухэтажным зданием. </w:t>
      </w:r>
      <w:proofErr w:type="gramStart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Объем 4246 </w:t>
      </w:r>
      <w:proofErr w:type="spellStart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куб.м</w:t>
      </w:r>
      <w:proofErr w:type="spellEnd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.; общая площадь - 694,1 </w:t>
      </w:r>
      <w:proofErr w:type="spellStart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кв.м</w:t>
      </w:r>
      <w:proofErr w:type="spellEnd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., этажность - 2. высота каждого этажа - 3,0 м. Здание кирпичное; перекрытия ж/б плиты, перегородки - деревянные.</w:t>
      </w:r>
      <w:proofErr w:type="gramEnd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Пол - </w:t>
      </w:r>
      <w:proofErr w:type="gramStart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дощатые</w:t>
      </w:r>
      <w:proofErr w:type="gramEnd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по лагам, линолеум. Крыша двухскатная. Помещение детского сада имеет 8 выходов, один из которых центральный (основной), семь запасных - расположены на первом этаже здание. Здание оборудовано всеми необходимыми инженерными сетями: водопроводом, канализацией, системой отопления, электрич</w:t>
      </w:r>
      <w:r w:rsidRPr="008620D4">
        <w:rPr>
          <w:rFonts w:ascii="Times New Roman" w:hAnsi="Times New Roman" w:cs="Times New Roman"/>
        </w:rPr>
        <w:t>ескими и телефонными сетями, доступом в Интернет.</w:t>
      </w: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hAnsi="Times New Roman" w:cs="Times New Roman"/>
        </w:rPr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hAnsi="Times New Roman" w:cs="Times New Roman"/>
        </w:rPr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hAnsi="Times New Roman" w:cs="Times New Roman"/>
        </w:rPr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hAnsi="Times New Roman" w:cs="Times New Roman"/>
        </w:rPr>
      </w:pPr>
    </w:p>
    <w:p w:rsidR="0031468A" w:rsidRPr="008620D4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</w:p>
    <w:p w:rsidR="0031468A" w:rsidRPr="008620D4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</w:p>
    <w:p w:rsidR="0031468A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</w:p>
    <w:p w:rsidR="0031468A" w:rsidRPr="00AC6398" w:rsidRDefault="0031468A" w:rsidP="0031468A">
      <w:pPr>
        <w:framePr w:w="10306" w:h="3166" w:hRule="exact" w:wrap="none" w:vAnchor="page" w:hAnchor="page" w:x="826" w:y="12826"/>
        <w:widowControl w:val="0"/>
        <w:spacing w:after="0" w:line="331" w:lineRule="exact"/>
        <w:ind w:left="80" w:right="20" w:firstLine="660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proofErr w:type="spellStart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ескими</w:t>
      </w:r>
      <w:proofErr w:type="spellEnd"/>
      <w:r w:rsidRPr="00AC639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и телефонными сетями, доступом в Интернет.</w:t>
      </w: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CC7D81" w:rsidRDefault="00CC7D81" w:rsidP="00890426">
      <w:pPr>
        <w:pStyle w:val="1"/>
        <w:jc w:val="center"/>
      </w:pPr>
    </w:p>
    <w:p w:rsidR="00AC6398" w:rsidRDefault="00AC6398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398" w:rsidRDefault="00AC6398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68A" w:rsidRDefault="0031468A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68A" w:rsidRDefault="0031468A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D49" w:rsidRPr="00530D49" w:rsidRDefault="0031468A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D49">
        <w:rPr>
          <w:rFonts w:ascii="Times New Roman" w:hAnsi="Times New Roman" w:cs="Times New Roman"/>
          <w:sz w:val="28"/>
          <w:szCs w:val="28"/>
        </w:rPr>
        <w:lastRenderedPageBreak/>
        <w:t>Цели деятельности Детского сада - создание благ</w:t>
      </w:r>
      <w:r w:rsidR="00530D49" w:rsidRPr="00530D49">
        <w:rPr>
          <w:rFonts w:ascii="Times New Roman" w:hAnsi="Times New Roman" w:cs="Times New Roman"/>
          <w:sz w:val="28"/>
          <w:szCs w:val="28"/>
        </w:rPr>
        <w:t>оприятных условий для полноценног</w:t>
      </w:r>
      <w:r w:rsidR="00416950">
        <w:rPr>
          <w:rFonts w:ascii="Times New Roman" w:hAnsi="Times New Roman" w:cs="Times New Roman"/>
          <w:sz w:val="28"/>
          <w:szCs w:val="28"/>
        </w:rPr>
        <w:t>о</w:t>
      </w:r>
      <w:r w:rsidR="00530D49" w:rsidRPr="00530D49">
        <w:rPr>
          <w:rFonts w:ascii="Times New Roman" w:hAnsi="Times New Roman" w:cs="Times New Roman"/>
          <w:sz w:val="28"/>
          <w:szCs w:val="28"/>
        </w:rPr>
        <w:t xml:space="preserve">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30D49" w:rsidRPr="00530D49" w:rsidRDefault="00530D4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D49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</w:t>
      </w:r>
      <w:bookmarkStart w:id="0" w:name="_GoBack"/>
      <w:bookmarkEnd w:id="0"/>
      <w:r w:rsidRPr="00530D49">
        <w:rPr>
          <w:rFonts w:ascii="Times New Roman" w:hAnsi="Times New Roman" w:cs="Times New Roman"/>
          <w:sz w:val="28"/>
          <w:szCs w:val="28"/>
        </w:rPr>
        <w:t>бной деятельности, сохранение и укрепление здоровья воспитанников.</w:t>
      </w:r>
    </w:p>
    <w:p w:rsidR="00530D49" w:rsidRPr="00530D49" w:rsidRDefault="00530D4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D49">
        <w:rPr>
          <w:rFonts w:ascii="Times New Roman" w:hAnsi="Times New Roman" w:cs="Times New Roman"/>
          <w:sz w:val="28"/>
          <w:szCs w:val="28"/>
        </w:rPr>
        <w:t>Режим работы Детского сада</w:t>
      </w:r>
    </w:p>
    <w:p w:rsidR="00530D49" w:rsidRPr="00530D49" w:rsidRDefault="00530D4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D49">
        <w:rPr>
          <w:rFonts w:ascii="Times New Roman" w:hAnsi="Times New Roman" w:cs="Times New Roman"/>
          <w:sz w:val="28"/>
          <w:szCs w:val="28"/>
        </w:rPr>
        <w:t>Рабочая неделя - пятидневная, с понедельника по пятницу. Длительность пребывания детей в группах - 10,5 часов. Режим работы групп - с 7:30 до 18:00.</w:t>
      </w:r>
    </w:p>
    <w:p w:rsidR="00530D49" w:rsidRPr="00530D49" w:rsidRDefault="00530D49" w:rsidP="008904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D49">
        <w:rPr>
          <w:rFonts w:ascii="Times New Roman" w:hAnsi="Times New Roman" w:cs="Times New Roman"/>
          <w:b/>
          <w:sz w:val="28"/>
          <w:szCs w:val="28"/>
        </w:rPr>
        <w:t>II. Система управления организации</w:t>
      </w:r>
    </w:p>
    <w:p w:rsidR="00530D49" w:rsidRPr="00530D49" w:rsidRDefault="00530D4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D49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- заведующий.</w:t>
      </w:r>
    </w:p>
    <w:p w:rsidR="00530D49" w:rsidRDefault="00530D4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D49">
        <w:rPr>
          <w:rFonts w:ascii="Times New Roman" w:hAnsi="Times New Roman" w:cs="Times New Roman"/>
          <w:sz w:val="28"/>
          <w:szCs w:val="28"/>
        </w:rPr>
        <w:t>Органы управления, действующие в Детском саду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4"/>
        <w:gridCol w:w="8267"/>
      </w:tblGrid>
      <w:tr w:rsidR="00260EC5" w:rsidTr="00837094">
        <w:tc>
          <w:tcPr>
            <w:tcW w:w="2154" w:type="dxa"/>
            <w:vAlign w:val="bottom"/>
          </w:tcPr>
          <w:p w:rsidR="00260EC5" w:rsidRDefault="00260EC5" w:rsidP="00890426">
            <w:pPr>
              <w:pStyle w:val="a8"/>
              <w:spacing w:line="276" w:lineRule="auto"/>
              <w:contextualSpacing/>
            </w:pPr>
            <w:r>
              <w:rPr>
                <w:color w:val="000000"/>
              </w:rPr>
              <w:t>Наименование органа</w:t>
            </w:r>
          </w:p>
        </w:tc>
        <w:tc>
          <w:tcPr>
            <w:tcW w:w="8267" w:type="dxa"/>
          </w:tcPr>
          <w:p w:rsidR="00260EC5" w:rsidRDefault="00260EC5" w:rsidP="008904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Функции</w:t>
            </w:r>
          </w:p>
        </w:tc>
      </w:tr>
      <w:tr w:rsidR="00260EC5" w:rsidTr="00837094">
        <w:tc>
          <w:tcPr>
            <w:tcW w:w="2154" w:type="dxa"/>
          </w:tcPr>
          <w:p w:rsidR="00260EC5" w:rsidRDefault="00260EC5" w:rsidP="008904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EC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267" w:type="dxa"/>
          </w:tcPr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действует от имени дошкольного образовательного учреждения, представляет его интересы во всех учреждениях и организациях;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распоряжается имуществом и средствами Учреждения е </w:t>
            </w:r>
            <w:proofErr w:type="gramStart"/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пределах</w:t>
            </w:r>
            <w:proofErr w:type="gramEnd"/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прав, предоставленных ему договором, заключаемым между дошкольным образовательным учреждением и Учредителем;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заключает договоры, в том числе трудовые, выдачи доверенности;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открывает лицевой счет в установленном порядке е соответствии с законодательством Российской Федерации;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организует аттестацию педагогических работников детского сада;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контролирует совместно со своим заместителем по воспитательной работе деятельность педагогов;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приостанавливает решение органов самоуправления детского сада, если они противоречат действующему законодательству;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организует дополнительные услуги, в том числе платные;</w:t>
            </w:r>
          </w:p>
          <w:p w:rsidR="00260EC5" w:rsidRPr="00260EC5" w:rsidRDefault="00260EC5" w:rsidP="00890426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осуществляет приём детей и комплектование групп е </w:t>
            </w:r>
            <w:proofErr w:type="gramStart"/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соответствии</w:t>
            </w:r>
            <w:proofErr w:type="gramEnd"/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с их возрастом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распределяет обязанности между работниками Учреждения, утверждает должностные и другие инструкции;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распределяет учебную нагрузку, устанавливает ставки, и </w:t>
            </w: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lastRenderedPageBreak/>
              <w:t>должностные оклады работников в пределах собственные финансовых средств;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издает локальные правовые акты, приказы в распоряжения и дает указания обязательные для всех работников Учреждения;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несет ответственность за деятельность Учреждения пере</w:t>
            </w:r>
            <w:r w:rsidR="00416950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д</w:t>
            </w: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учредителем;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утверждает структуру образовательного учреждения и штатное расписание, графики работы, расписания занятий, годовой план Учреждения;</w:t>
            </w:r>
          </w:p>
          <w:p w:rsidR="00260EC5" w:rsidRPr="00260EC5" w:rsidRDefault="00260EC5" w:rsidP="00890426">
            <w:pPr>
              <w:widowControl w:val="0"/>
              <w:numPr>
                <w:ilvl w:val="0"/>
                <w:numId w:val="2"/>
              </w:numPr>
              <w:spacing w:line="276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решает другие вопросы, относящиеся к компетенции Учреждения</w:t>
            </w:r>
          </w:p>
        </w:tc>
      </w:tr>
      <w:tr w:rsidR="00260EC5" w:rsidTr="00837094">
        <w:tc>
          <w:tcPr>
            <w:tcW w:w="2154" w:type="dxa"/>
          </w:tcPr>
          <w:p w:rsidR="00260EC5" w:rsidRDefault="00260EC5" w:rsidP="008904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комитет</w:t>
            </w:r>
          </w:p>
        </w:tc>
        <w:tc>
          <w:tcPr>
            <w:tcW w:w="8267" w:type="dxa"/>
          </w:tcPr>
          <w:p w:rsidR="00260EC5" w:rsidRPr="00260EC5" w:rsidRDefault="00260EC5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содействие руководства Учреждения</w:t>
            </w:r>
            <w:proofErr w:type="gramStart"/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</w:t>
            </w:r>
            <w:r w:rsidRPr="00260EC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совершенствовании условий для осуществления образовательного процесса, охране жизни и здоровья воспитанников, свободному развитию личности, защите законных прав и интересов воспитанников</w:t>
            </w:r>
          </w:p>
        </w:tc>
      </w:tr>
      <w:tr w:rsidR="00260EC5" w:rsidTr="00837094">
        <w:tc>
          <w:tcPr>
            <w:tcW w:w="2154" w:type="dxa"/>
          </w:tcPr>
          <w:p w:rsidR="00260EC5" w:rsidRDefault="00E82B2E" w:rsidP="008904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B2E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8267" w:type="dxa"/>
          </w:tcPr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обсуждает и производит выбор различных вариантов содержания образования, форм, методов учебно </w:t>
            </w: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softHyphen/>
              <w:t>воспитательного процесса и способов их реализации;</w:t>
            </w:r>
          </w:p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обсуждает годовой план, учебный график;</w:t>
            </w:r>
          </w:p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организует работу по повышению квалификации педагогических работников, развитию их творческих инициатив;</w:t>
            </w:r>
          </w:p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ознакомление и внедрение в </w:t>
            </w:r>
            <w:proofErr w:type="gramStart"/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практическую</w:t>
            </w:r>
            <w:proofErr w:type="gramEnd"/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деятельности педагогических работников достижений педагогической науки и передового педагогического опыта;</w:t>
            </w:r>
          </w:p>
          <w:p w:rsidR="00260EC5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решает иные вопросы, связанные с осуществлением деятельности образовательного учреждения.</w:t>
            </w:r>
          </w:p>
        </w:tc>
      </w:tr>
      <w:tr w:rsidR="00260EC5" w:rsidTr="00837094">
        <w:tc>
          <w:tcPr>
            <w:tcW w:w="2154" w:type="dxa"/>
          </w:tcPr>
          <w:p w:rsidR="00260EC5" w:rsidRDefault="00E82B2E" w:rsidP="008904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B2E">
              <w:rPr>
                <w:rFonts w:ascii="Times New Roman" w:hAnsi="Times New Roman" w:cs="Times New Roman"/>
                <w:sz w:val="28"/>
                <w:szCs w:val="28"/>
              </w:rPr>
              <w:t>Общее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B2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8267" w:type="dxa"/>
          </w:tcPr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рассматривает и принимает Устав Учреждения, изменения и дополнения, вносимые в него;</w:t>
            </w:r>
          </w:p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утверждает Правила внутреннего трудового распорядка образовательного учреждения по предоставлению заведующего;</w:t>
            </w:r>
          </w:p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принимает решения о необходимости заключения коллективного договора;</w:t>
            </w:r>
          </w:p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утверждает коллективные договора;</w:t>
            </w:r>
          </w:p>
          <w:p w:rsidR="00E82B2E" w:rsidRPr="00E82B2E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определяет численность и срок полномочий Комиссии п</w:t>
            </w: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</w:t>
            </w: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трудовым спорам образовательного учреждения, избрание его членов;</w:t>
            </w:r>
          </w:p>
          <w:p w:rsidR="00260EC5" w:rsidRDefault="00E82B2E" w:rsidP="00890426">
            <w:pPr>
              <w:pStyle w:val="a9"/>
              <w:widowControl w:val="0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4"/>
            <w:bookmarkEnd w:id="1"/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выдвигает коллективные требования </w:t>
            </w:r>
            <w:proofErr w:type="gramStart"/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работнике</w:t>
            </w:r>
            <w:proofErr w:type="gramEnd"/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; образовательного учреждения и избрание полномочных представителей для участия в разрешении коллективног</w:t>
            </w: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</w:t>
            </w:r>
            <w:r w:rsidRPr="00E82B2E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трудового спора.</w:t>
            </w:r>
          </w:p>
        </w:tc>
      </w:tr>
    </w:tbl>
    <w:p w:rsidR="00530D49" w:rsidRDefault="00837094" w:rsidP="008904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37094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</w:t>
      </w:r>
    </w:p>
    <w:p w:rsidR="00837094" w:rsidRDefault="00837094" w:rsidP="0089042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37094">
        <w:rPr>
          <w:rFonts w:ascii="Times New Roman" w:hAnsi="Times New Roman" w:cs="Times New Roman"/>
          <w:b/>
          <w:sz w:val="28"/>
          <w:szCs w:val="28"/>
        </w:rPr>
        <w:t>III.</w:t>
      </w:r>
      <w:r w:rsidRPr="00837094">
        <w:rPr>
          <w:rFonts w:ascii="Times New Roman" w:hAnsi="Times New Roman" w:cs="Times New Roman"/>
          <w:b/>
          <w:sz w:val="28"/>
          <w:szCs w:val="28"/>
        </w:rPr>
        <w:tab/>
        <w:t>Оценка образовательной деятельности</w:t>
      </w:r>
    </w:p>
    <w:p w:rsidR="00597963" w:rsidRPr="00597963" w:rsidRDefault="00597963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63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</w:t>
      </w:r>
      <w:proofErr w:type="spellStart"/>
      <w:r w:rsidRPr="00597963">
        <w:rPr>
          <w:rFonts w:ascii="Times New Roman" w:hAnsi="Times New Roman" w:cs="Times New Roman"/>
          <w:sz w:val="28"/>
          <w:szCs w:val="28"/>
        </w:rPr>
        <w:t>Санитарно</w:t>
      </w:r>
      <w:r w:rsidRPr="00597963">
        <w:rPr>
          <w:rFonts w:ascii="Times New Roman" w:hAnsi="Times New Roman" w:cs="Times New Roman"/>
          <w:sz w:val="28"/>
          <w:szCs w:val="28"/>
        </w:rPr>
        <w:softHyphen/>
        <w:t>эпидемиологические</w:t>
      </w:r>
      <w:proofErr w:type="spellEnd"/>
      <w:r w:rsidRPr="00597963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организаций».</w:t>
      </w:r>
    </w:p>
    <w:p w:rsidR="00597963" w:rsidRPr="00597963" w:rsidRDefault="00597963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63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97963" w:rsidRDefault="00597963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63">
        <w:rPr>
          <w:rFonts w:ascii="Times New Roman" w:hAnsi="Times New Roman" w:cs="Times New Roman"/>
          <w:sz w:val="28"/>
          <w:szCs w:val="28"/>
        </w:rPr>
        <w:t>Средний списочный состав за 20</w:t>
      </w:r>
      <w:r w:rsidR="00E24D83">
        <w:rPr>
          <w:rFonts w:ascii="Times New Roman" w:hAnsi="Times New Roman" w:cs="Times New Roman"/>
          <w:sz w:val="28"/>
          <w:szCs w:val="28"/>
        </w:rPr>
        <w:t>21</w:t>
      </w:r>
      <w:r w:rsidRPr="00597963">
        <w:rPr>
          <w:rFonts w:ascii="Times New Roman" w:hAnsi="Times New Roman" w:cs="Times New Roman"/>
          <w:sz w:val="28"/>
          <w:szCs w:val="28"/>
        </w:rPr>
        <w:t xml:space="preserve">г. - </w:t>
      </w:r>
      <w:r w:rsidR="00416950" w:rsidRPr="00416950">
        <w:rPr>
          <w:rFonts w:ascii="Times New Roman" w:hAnsi="Times New Roman" w:cs="Times New Roman"/>
          <w:sz w:val="28"/>
          <w:szCs w:val="28"/>
        </w:rPr>
        <w:t>161</w:t>
      </w:r>
      <w:r w:rsidRPr="005979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963">
        <w:rPr>
          <w:rFonts w:ascii="Times New Roman" w:hAnsi="Times New Roman" w:cs="Times New Roman"/>
          <w:sz w:val="28"/>
          <w:szCs w:val="28"/>
        </w:rPr>
        <w:t xml:space="preserve">воспитанников в возрасте от </w:t>
      </w:r>
      <w:r w:rsidR="00416950">
        <w:rPr>
          <w:rFonts w:ascii="Times New Roman" w:hAnsi="Times New Roman" w:cs="Times New Roman"/>
          <w:sz w:val="28"/>
          <w:szCs w:val="28"/>
        </w:rPr>
        <w:t>2</w:t>
      </w:r>
      <w:r w:rsidRPr="00597963">
        <w:rPr>
          <w:rFonts w:ascii="Times New Roman" w:hAnsi="Times New Roman" w:cs="Times New Roman"/>
          <w:sz w:val="28"/>
          <w:szCs w:val="28"/>
        </w:rPr>
        <w:t xml:space="preserve"> до 7 лет. В Детском саду сформировано 6 групп общеразвивающей направленности. Из них:</w:t>
      </w:r>
    </w:p>
    <w:p w:rsidR="003E4A1D" w:rsidRPr="00597963" w:rsidRDefault="003E4A1D" w:rsidP="00890426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4A1D">
        <w:rPr>
          <w:rFonts w:ascii="Times New Roman" w:hAnsi="Times New Roman" w:cs="Times New Roman"/>
          <w:sz w:val="28"/>
          <w:szCs w:val="28"/>
        </w:rPr>
        <w:t xml:space="preserve">1 группа </w:t>
      </w:r>
      <w:proofErr w:type="gramStart"/>
      <w:r w:rsidRPr="003E4A1D">
        <w:rPr>
          <w:rFonts w:ascii="Times New Roman" w:hAnsi="Times New Roman" w:cs="Times New Roman"/>
          <w:sz w:val="28"/>
          <w:szCs w:val="28"/>
        </w:rPr>
        <w:t>раннего</w:t>
      </w:r>
      <w:proofErr w:type="gramEnd"/>
      <w:r w:rsidRPr="003E4A1D">
        <w:rPr>
          <w:rFonts w:ascii="Times New Roman" w:hAnsi="Times New Roman" w:cs="Times New Roman"/>
          <w:sz w:val="28"/>
          <w:szCs w:val="28"/>
        </w:rPr>
        <w:t xml:space="preserve"> развития-20 детей</w:t>
      </w:r>
    </w:p>
    <w:p w:rsidR="00597963" w:rsidRPr="003E4A1D" w:rsidRDefault="003E4A1D" w:rsidP="00890426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bookmark9"/>
      <w:bookmarkEnd w:id="2"/>
      <w:r w:rsidRPr="003E4A1D">
        <w:rPr>
          <w:rFonts w:ascii="Times New Roman" w:hAnsi="Times New Roman" w:cs="Times New Roman"/>
          <w:sz w:val="28"/>
          <w:szCs w:val="28"/>
        </w:rPr>
        <w:t>1</w:t>
      </w:r>
      <w:r w:rsidR="00597963" w:rsidRPr="003E4A1D">
        <w:rPr>
          <w:rFonts w:ascii="Times New Roman" w:hAnsi="Times New Roman" w:cs="Times New Roman"/>
          <w:sz w:val="28"/>
          <w:szCs w:val="28"/>
        </w:rPr>
        <w:t xml:space="preserve"> младш</w:t>
      </w:r>
      <w:r w:rsidRPr="003E4A1D">
        <w:rPr>
          <w:rFonts w:ascii="Times New Roman" w:hAnsi="Times New Roman" w:cs="Times New Roman"/>
          <w:sz w:val="28"/>
          <w:szCs w:val="28"/>
        </w:rPr>
        <w:t>ая</w:t>
      </w:r>
      <w:r w:rsidR="00597963" w:rsidRPr="003E4A1D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3E4A1D">
        <w:rPr>
          <w:rFonts w:ascii="Times New Roman" w:hAnsi="Times New Roman" w:cs="Times New Roman"/>
          <w:sz w:val="28"/>
          <w:szCs w:val="28"/>
        </w:rPr>
        <w:t>а</w:t>
      </w:r>
      <w:r w:rsidR="00597963" w:rsidRPr="003E4A1D">
        <w:rPr>
          <w:rFonts w:ascii="Times New Roman" w:hAnsi="Times New Roman" w:cs="Times New Roman"/>
          <w:sz w:val="28"/>
          <w:szCs w:val="28"/>
        </w:rPr>
        <w:t xml:space="preserve"> - </w:t>
      </w:r>
      <w:r w:rsidRPr="003E4A1D">
        <w:rPr>
          <w:rFonts w:ascii="Times New Roman" w:hAnsi="Times New Roman" w:cs="Times New Roman"/>
          <w:sz w:val="28"/>
          <w:szCs w:val="28"/>
        </w:rPr>
        <w:t>19 детей;</w:t>
      </w:r>
    </w:p>
    <w:p w:rsidR="00597963" w:rsidRPr="003E4A1D" w:rsidRDefault="003E4A1D" w:rsidP="00890426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bookmark10"/>
      <w:bookmarkEnd w:id="3"/>
      <w:r w:rsidRPr="003E4A1D">
        <w:rPr>
          <w:rFonts w:ascii="Times New Roman" w:hAnsi="Times New Roman" w:cs="Times New Roman"/>
          <w:sz w:val="28"/>
          <w:szCs w:val="28"/>
        </w:rPr>
        <w:t>1</w:t>
      </w:r>
      <w:r w:rsidR="00597963" w:rsidRPr="003E4A1D">
        <w:rPr>
          <w:rFonts w:ascii="Times New Roman" w:hAnsi="Times New Roman" w:cs="Times New Roman"/>
          <w:sz w:val="28"/>
          <w:szCs w:val="28"/>
        </w:rPr>
        <w:t xml:space="preserve">средняя группа - </w:t>
      </w:r>
      <w:r w:rsidRPr="003E4A1D">
        <w:rPr>
          <w:rFonts w:ascii="Times New Roman" w:hAnsi="Times New Roman" w:cs="Times New Roman"/>
          <w:sz w:val="28"/>
          <w:szCs w:val="28"/>
        </w:rPr>
        <w:t>33</w:t>
      </w:r>
      <w:r w:rsidR="00597963" w:rsidRPr="003E4A1D">
        <w:rPr>
          <w:rFonts w:ascii="Times New Roman" w:hAnsi="Times New Roman" w:cs="Times New Roman"/>
          <w:sz w:val="28"/>
          <w:szCs w:val="28"/>
        </w:rPr>
        <w:t xml:space="preserve"> </w:t>
      </w:r>
      <w:r w:rsidRPr="003E4A1D">
        <w:rPr>
          <w:rFonts w:ascii="Times New Roman" w:hAnsi="Times New Roman" w:cs="Times New Roman"/>
          <w:sz w:val="28"/>
          <w:szCs w:val="28"/>
        </w:rPr>
        <w:t>ребенка</w:t>
      </w:r>
      <w:r w:rsidR="00597963" w:rsidRPr="003E4A1D">
        <w:rPr>
          <w:rFonts w:ascii="Times New Roman" w:hAnsi="Times New Roman" w:cs="Times New Roman"/>
          <w:sz w:val="28"/>
          <w:szCs w:val="28"/>
        </w:rPr>
        <w:t>;</w:t>
      </w:r>
    </w:p>
    <w:p w:rsidR="00597963" w:rsidRPr="003E4A1D" w:rsidRDefault="003E4A1D" w:rsidP="00890426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bookmark11"/>
      <w:bookmarkEnd w:id="4"/>
      <w:r w:rsidRPr="003E4A1D">
        <w:rPr>
          <w:rFonts w:ascii="Times New Roman" w:hAnsi="Times New Roman" w:cs="Times New Roman"/>
          <w:sz w:val="28"/>
          <w:szCs w:val="28"/>
        </w:rPr>
        <w:t>2</w:t>
      </w:r>
      <w:r w:rsidR="00597963" w:rsidRPr="003E4A1D">
        <w:rPr>
          <w:rFonts w:ascii="Times New Roman" w:hAnsi="Times New Roman" w:cs="Times New Roman"/>
          <w:sz w:val="28"/>
          <w:szCs w:val="28"/>
        </w:rPr>
        <w:t>старш</w:t>
      </w:r>
      <w:r w:rsidRPr="003E4A1D">
        <w:rPr>
          <w:rFonts w:ascii="Times New Roman" w:hAnsi="Times New Roman" w:cs="Times New Roman"/>
          <w:sz w:val="28"/>
          <w:szCs w:val="28"/>
        </w:rPr>
        <w:t>их</w:t>
      </w:r>
      <w:r w:rsidR="00597963" w:rsidRPr="003E4A1D">
        <w:rPr>
          <w:rFonts w:ascii="Times New Roman" w:hAnsi="Times New Roman" w:cs="Times New Roman"/>
          <w:sz w:val="28"/>
          <w:szCs w:val="28"/>
        </w:rPr>
        <w:t xml:space="preserve"> групп - </w:t>
      </w:r>
      <w:r w:rsidRPr="003E4A1D">
        <w:rPr>
          <w:rFonts w:ascii="Times New Roman" w:hAnsi="Times New Roman" w:cs="Times New Roman"/>
          <w:sz w:val="28"/>
          <w:szCs w:val="28"/>
        </w:rPr>
        <w:t>60</w:t>
      </w:r>
      <w:r w:rsidR="00597963" w:rsidRPr="003E4A1D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597963" w:rsidRPr="00597963" w:rsidRDefault="00597963" w:rsidP="00890426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bookmark12"/>
      <w:bookmarkEnd w:id="5"/>
      <w:r w:rsidRPr="003E4A1D">
        <w:rPr>
          <w:rFonts w:ascii="Times New Roman" w:hAnsi="Times New Roman" w:cs="Times New Roman"/>
          <w:sz w:val="28"/>
          <w:szCs w:val="28"/>
        </w:rPr>
        <w:t>подготовительных к школе групп</w:t>
      </w:r>
      <w:r w:rsidR="003E4A1D" w:rsidRPr="003E4A1D">
        <w:rPr>
          <w:rFonts w:ascii="Times New Roman" w:hAnsi="Times New Roman" w:cs="Times New Roman"/>
          <w:sz w:val="28"/>
          <w:szCs w:val="28"/>
        </w:rPr>
        <w:t>а</w:t>
      </w:r>
      <w:r w:rsidRPr="003E4A1D">
        <w:rPr>
          <w:rFonts w:ascii="Times New Roman" w:hAnsi="Times New Roman" w:cs="Times New Roman"/>
          <w:sz w:val="28"/>
          <w:szCs w:val="28"/>
        </w:rPr>
        <w:t xml:space="preserve"> </w:t>
      </w:r>
      <w:r w:rsidRPr="00597963">
        <w:rPr>
          <w:rFonts w:ascii="Times New Roman" w:hAnsi="Times New Roman" w:cs="Times New Roman"/>
          <w:sz w:val="28"/>
          <w:szCs w:val="28"/>
        </w:rPr>
        <w:t xml:space="preserve">- </w:t>
      </w:r>
      <w:r w:rsidR="003E4A1D">
        <w:rPr>
          <w:rFonts w:ascii="Times New Roman" w:hAnsi="Times New Roman" w:cs="Times New Roman"/>
          <w:sz w:val="28"/>
          <w:szCs w:val="28"/>
        </w:rPr>
        <w:t>27</w:t>
      </w:r>
      <w:r w:rsidRPr="0059796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97963" w:rsidRPr="00597963" w:rsidRDefault="00597963" w:rsidP="008904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97963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97963" w:rsidRPr="00597963" w:rsidRDefault="00597963" w:rsidP="00890426">
      <w:pPr>
        <w:pStyle w:val="a9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6" w:name="bookmark13"/>
      <w:bookmarkEnd w:id="6"/>
      <w:r w:rsidRPr="00597963">
        <w:rPr>
          <w:rFonts w:ascii="Times New Roman" w:hAnsi="Times New Roman" w:cs="Times New Roman"/>
          <w:sz w:val="28"/>
          <w:szCs w:val="28"/>
        </w:rPr>
        <w:t>диагностические занятия (по каждому разделу программы);</w:t>
      </w:r>
    </w:p>
    <w:p w:rsidR="00597963" w:rsidRPr="00597963" w:rsidRDefault="00597963" w:rsidP="00890426">
      <w:pPr>
        <w:pStyle w:val="a9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7" w:name="bookmark14"/>
      <w:bookmarkEnd w:id="7"/>
      <w:r w:rsidRPr="00597963">
        <w:rPr>
          <w:rFonts w:ascii="Times New Roman" w:hAnsi="Times New Roman" w:cs="Times New Roman"/>
          <w:sz w:val="28"/>
          <w:szCs w:val="28"/>
        </w:rPr>
        <w:t>диагностические срезы;</w:t>
      </w:r>
    </w:p>
    <w:p w:rsidR="00597963" w:rsidRPr="00597963" w:rsidRDefault="00597963" w:rsidP="00890426">
      <w:pPr>
        <w:pStyle w:val="a9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8" w:name="bookmark15"/>
      <w:bookmarkEnd w:id="8"/>
      <w:r w:rsidRPr="00597963">
        <w:rPr>
          <w:rFonts w:ascii="Times New Roman" w:hAnsi="Times New Roman" w:cs="Times New Roman"/>
          <w:sz w:val="28"/>
          <w:szCs w:val="28"/>
        </w:rPr>
        <w:t>наблюдения, итоговые занятия.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850"/>
        <w:gridCol w:w="851"/>
        <w:gridCol w:w="850"/>
        <w:gridCol w:w="993"/>
        <w:gridCol w:w="850"/>
        <w:gridCol w:w="992"/>
        <w:gridCol w:w="1241"/>
      </w:tblGrid>
      <w:tr w:rsidR="00E21EC3" w:rsidRPr="00E21EC3" w:rsidTr="00E21EC3">
        <w:tc>
          <w:tcPr>
            <w:tcW w:w="2802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01" w:type="dxa"/>
            <w:gridSpan w:val="2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gridSpan w:val="2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233" w:type="dxa"/>
            <w:gridSpan w:val="2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21EC3" w:rsidRPr="00E21EC3" w:rsidTr="00E21EC3">
        <w:tc>
          <w:tcPr>
            <w:tcW w:w="2802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41" w:type="dxa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21EC3">
              <w:rPr>
                <w:rFonts w:ascii="Times New Roman" w:hAnsi="Times New Roman" w:cs="Times New Roman"/>
                <w:sz w:val="18"/>
                <w:szCs w:val="18"/>
              </w:rPr>
              <w:t>воспитанников в пределе нормы</w:t>
            </w:r>
          </w:p>
        </w:tc>
      </w:tr>
      <w:tr w:rsidR="00E21EC3" w:rsidRPr="00E21EC3" w:rsidTr="00E21EC3">
        <w:tc>
          <w:tcPr>
            <w:tcW w:w="2802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992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  <w:tc>
          <w:tcPr>
            <w:tcW w:w="851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55,9%</w:t>
            </w:r>
          </w:p>
        </w:tc>
        <w:tc>
          <w:tcPr>
            <w:tcW w:w="993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13,2%</w:t>
            </w:r>
          </w:p>
        </w:tc>
        <w:tc>
          <w:tcPr>
            <w:tcW w:w="992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41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55,9%</w:t>
            </w:r>
          </w:p>
        </w:tc>
      </w:tr>
      <w:tr w:rsidR="00E21EC3" w:rsidRPr="00E21EC3" w:rsidTr="00E21EC3">
        <w:tc>
          <w:tcPr>
            <w:tcW w:w="2802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992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27,4%</w:t>
            </w:r>
          </w:p>
        </w:tc>
        <w:tc>
          <w:tcPr>
            <w:tcW w:w="851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55,4%</w:t>
            </w:r>
          </w:p>
        </w:tc>
        <w:tc>
          <w:tcPr>
            <w:tcW w:w="993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17,2%</w:t>
            </w:r>
          </w:p>
        </w:tc>
        <w:tc>
          <w:tcPr>
            <w:tcW w:w="992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41" w:type="dxa"/>
            <w:vAlign w:val="center"/>
          </w:tcPr>
          <w:p w:rsidR="00E21EC3" w:rsidRPr="00E21EC3" w:rsidRDefault="00E21EC3" w:rsidP="00890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3">
              <w:rPr>
                <w:rFonts w:ascii="Times New Roman" w:hAnsi="Times New Roman" w:cs="Times New Roman"/>
                <w:sz w:val="24"/>
                <w:szCs w:val="24"/>
              </w:rPr>
              <w:t>55,4%</w:t>
            </w:r>
          </w:p>
        </w:tc>
      </w:tr>
    </w:tbl>
    <w:p w:rsidR="00DC4A73" w:rsidRPr="00DC4A73" w:rsidRDefault="00DC4A73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73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</w:t>
      </w:r>
      <w:proofErr w:type="gramStart"/>
      <w:r w:rsidRPr="00DC4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4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A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4A73">
        <w:rPr>
          <w:rFonts w:ascii="Times New Roman" w:hAnsi="Times New Roman" w:cs="Times New Roman"/>
          <w:sz w:val="28"/>
          <w:szCs w:val="28"/>
        </w:rPr>
        <w:t>езультаты качества освоения ООП Детского сада на конец 20</w:t>
      </w:r>
      <w:r w:rsidR="003E4A1D">
        <w:rPr>
          <w:rFonts w:ascii="Times New Roman" w:hAnsi="Times New Roman" w:cs="Times New Roman"/>
          <w:sz w:val="28"/>
          <w:szCs w:val="28"/>
        </w:rPr>
        <w:t>20</w:t>
      </w:r>
      <w:r w:rsidRPr="00DC4A73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p w:rsidR="00DC4A73" w:rsidRPr="00DC4A73" w:rsidRDefault="00DC4A73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73">
        <w:rPr>
          <w:rFonts w:ascii="Times New Roman" w:hAnsi="Times New Roman" w:cs="Times New Roman"/>
          <w:sz w:val="28"/>
          <w:szCs w:val="28"/>
        </w:rPr>
        <w:t>В сентябре 20</w:t>
      </w:r>
      <w:r w:rsidR="003E4A1D">
        <w:rPr>
          <w:rFonts w:ascii="Times New Roman" w:hAnsi="Times New Roman" w:cs="Times New Roman"/>
          <w:sz w:val="28"/>
          <w:szCs w:val="28"/>
        </w:rPr>
        <w:t>20</w:t>
      </w:r>
      <w:r w:rsidRPr="00DC4A73">
        <w:rPr>
          <w:rFonts w:ascii="Times New Roman" w:hAnsi="Times New Roman" w:cs="Times New Roman"/>
          <w:sz w:val="28"/>
          <w:szCs w:val="28"/>
        </w:rPr>
        <w:t xml:space="preserve"> года педагоги Детского сада проводили обследование воспитанников подготовительных групп на предмет оценки </w:t>
      </w:r>
      <w:proofErr w:type="spellStart"/>
      <w:r w:rsidRPr="00DC4A73">
        <w:rPr>
          <w:rFonts w:ascii="Times New Roman" w:hAnsi="Times New Roman" w:cs="Times New Roman"/>
          <w:sz w:val="28"/>
          <w:szCs w:val="28"/>
        </w:rPr>
        <w:t>сформированн</w:t>
      </w:r>
      <w:r w:rsidR="003E4A1D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DC4A73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в количестве </w:t>
      </w:r>
      <w:r w:rsidR="003E4A1D">
        <w:rPr>
          <w:rFonts w:ascii="Times New Roman" w:hAnsi="Times New Roman" w:cs="Times New Roman"/>
          <w:sz w:val="28"/>
          <w:szCs w:val="28"/>
        </w:rPr>
        <w:t>28</w:t>
      </w:r>
      <w:r w:rsidRPr="00DC4A73">
        <w:rPr>
          <w:rFonts w:ascii="Times New Roman" w:hAnsi="Times New Roman" w:cs="Times New Roman"/>
          <w:sz w:val="28"/>
          <w:szCs w:val="28"/>
        </w:rPr>
        <w:t xml:space="preserve"> детей. </w:t>
      </w:r>
      <w:proofErr w:type="gramStart"/>
      <w:r w:rsidRPr="00DC4A73">
        <w:rPr>
          <w:rFonts w:ascii="Times New Roman" w:hAnsi="Times New Roman" w:cs="Times New Roman"/>
          <w:sz w:val="28"/>
          <w:szCs w:val="28"/>
        </w:rPr>
        <w:t xml:space="preserve">Задания позволили оценить уровень </w:t>
      </w:r>
      <w:proofErr w:type="spellStart"/>
      <w:r w:rsidRPr="00DC4A7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C4A73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</w:t>
      </w:r>
      <w:r w:rsidRPr="00DC4A7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работать е соответствии с фронтальной инструкцией (удержание алгоритма деятельности).,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</w:t>
      </w:r>
      <w:proofErr w:type="spellStart"/>
      <w:r w:rsidRPr="00DC4A73">
        <w:rPr>
          <w:rFonts w:ascii="Times New Roman" w:hAnsi="Times New Roman" w:cs="Times New Roman"/>
          <w:sz w:val="28"/>
          <w:szCs w:val="28"/>
        </w:rPr>
        <w:t>иногс</w:t>
      </w:r>
      <w:proofErr w:type="spellEnd"/>
      <w:r w:rsidRPr="00DC4A73">
        <w:rPr>
          <w:rFonts w:ascii="Times New Roman" w:hAnsi="Times New Roman" w:cs="Times New Roman"/>
          <w:sz w:val="28"/>
          <w:szCs w:val="28"/>
        </w:rPr>
        <w:t xml:space="preserve">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DC4A73" w:rsidRPr="00DC4A73" w:rsidRDefault="00DC4A73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73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с результативности образовательной деятельности в Детском саду.</w:t>
      </w:r>
    </w:p>
    <w:p w:rsidR="00DC4A73" w:rsidRPr="00DC4A73" w:rsidRDefault="00DC4A73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73"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DC4A73" w:rsidRPr="00DC4A73" w:rsidRDefault="00DC4A73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73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</w:t>
      </w:r>
      <w:r w:rsidR="003E4A1D">
        <w:rPr>
          <w:rFonts w:ascii="Times New Roman" w:hAnsi="Times New Roman" w:cs="Times New Roman"/>
          <w:sz w:val="28"/>
          <w:szCs w:val="28"/>
        </w:rPr>
        <w:t>20</w:t>
      </w:r>
      <w:r w:rsidRPr="00DC4A73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782451" w:rsidRDefault="00782451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51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2846"/>
        <w:gridCol w:w="4308"/>
      </w:tblGrid>
      <w:tr w:rsidR="00782451" w:rsidRPr="00782451" w:rsidTr="00782451">
        <w:trPr>
          <w:trHeight w:hRule="exact" w:val="710"/>
          <w:jc w:val="center"/>
        </w:trPr>
        <w:tc>
          <w:tcPr>
            <w:tcW w:w="2962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Состав семьи</w:t>
            </w:r>
          </w:p>
        </w:tc>
        <w:tc>
          <w:tcPr>
            <w:tcW w:w="2846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Количество семей</w:t>
            </w:r>
          </w:p>
        </w:tc>
        <w:tc>
          <w:tcPr>
            <w:tcW w:w="4308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Процент от общего количества семей воспитанников</w:t>
            </w:r>
          </w:p>
        </w:tc>
      </w:tr>
      <w:tr w:rsidR="00782451" w:rsidRPr="00782451" w:rsidTr="00782451">
        <w:trPr>
          <w:trHeight w:hRule="exact" w:val="360"/>
          <w:jc w:val="center"/>
        </w:trPr>
        <w:tc>
          <w:tcPr>
            <w:tcW w:w="2962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Полная</w:t>
            </w:r>
          </w:p>
        </w:tc>
        <w:tc>
          <w:tcPr>
            <w:tcW w:w="2846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143</w:t>
            </w:r>
          </w:p>
        </w:tc>
        <w:tc>
          <w:tcPr>
            <w:tcW w:w="4308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81,7%</w:t>
            </w:r>
          </w:p>
        </w:tc>
      </w:tr>
      <w:tr w:rsidR="00782451" w:rsidRPr="00782451" w:rsidTr="00782451">
        <w:trPr>
          <w:trHeight w:hRule="exact" w:val="350"/>
          <w:jc w:val="center"/>
        </w:trPr>
        <w:tc>
          <w:tcPr>
            <w:tcW w:w="2962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proofErr w:type="gramStart"/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Неполная</w:t>
            </w:r>
            <w:proofErr w:type="gramEnd"/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с матерью</w:t>
            </w:r>
          </w:p>
        </w:tc>
        <w:tc>
          <w:tcPr>
            <w:tcW w:w="2846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29</w:t>
            </w:r>
          </w:p>
        </w:tc>
        <w:tc>
          <w:tcPr>
            <w:tcW w:w="4308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16,6%</w:t>
            </w:r>
          </w:p>
        </w:tc>
      </w:tr>
      <w:tr w:rsidR="00782451" w:rsidRPr="00782451" w:rsidTr="00782451">
        <w:trPr>
          <w:trHeight w:hRule="exact" w:val="355"/>
          <w:jc w:val="center"/>
        </w:trPr>
        <w:tc>
          <w:tcPr>
            <w:tcW w:w="2962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proofErr w:type="gramStart"/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Неполная</w:t>
            </w:r>
            <w:proofErr w:type="gramEnd"/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 xml:space="preserve"> с отцом</w:t>
            </w:r>
          </w:p>
        </w:tc>
        <w:tc>
          <w:tcPr>
            <w:tcW w:w="2846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4308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0%</w:t>
            </w:r>
          </w:p>
        </w:tc>
      </w:tr>
      <w:tr w:rsidR="00782451" w:rsidRPr="00782451" w:rsidTr="00782451">
        <w:trPr>
          <w:trHeight w:hRule="exact" w:val="365"/>
          <w:jc w:val="center"/>
        </w:trPr>
        <w:tc>
          <w:tcPr>
            <w:tcW w:w="2962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Оформлено опекунство</w:t>
            </w:r>
          </w:p>
        </w:tc>
        <w:tc>
          <w:tcPr>
            <w:tcW w:w="2846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2E252B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4308" w:type="dxa"/>
            <w:shd w:val="clear" w:color="auto" w:fill="FFFFFF"/>
          </w:tcPr>
          <w:p w:rsidR="00782451" w:rsidRPr="00782451" w:rsidRDefault="00782451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782451">
              <w:rPr>
                <w:rFonts w:ascii="Times New Roman" w:eastAsia="Times New Roman" w:hAnsi="Times New Roman" w:cs="Times New Roman"/>
                <w:color w:val="2E252B"/>
                <w:sz w:val="26"/>
                <w:szCs w:val="26"/>
                <w:lang w:eastAsia="ru-RU" w:bidi="ru-RU"/>
              </w:rPr>
              <w:t>1,7%</w:t>
            </w:r>
          </w:p>
        </w:tc>
      </w:tr>
    </w:tbl>
    <w:p w:rsidR="00597963" w:rsidRDefault="00565015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015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Overlap w:val="never"/>
        <w:tblW w:w="10224" w:type="dxa"/>
        <w:jc w:val="center"/>
        <w:tblInd w:w="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2835"/>
        <w:gridCol w:w="4432"/>
      </w:tblGrid>
      <w:tr w:rsidR="00565015" w:rsidRPr="00565015" w:rsidTr="00565015">
        <w:trPr>
          <w:trHeight w:hRule="exact" w:val="71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Количество детей </w:t>
            </w:r>
            <w:proofErr w:type="gramStart"/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proofErr w:type="gramEnd"/>
          </w:p>
          <w:p w:rsidR="00565015" w:rsidRPr="00565015" w:rsidRDefault="00565015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семей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Процент от общего количества семей воспитанников</w:t>
            </w:r>
          </w:p>
        </w:tc>
      </w:tr>
      <w:tr w:rsidR="00565015" w:rsidRPr="00565015" w:rsidTr="00565015">
        <w:trPr>
          <w:trHeight w:hRule="exact" w:val="35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Один ребенок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2E252B"/>
                <w:sz w:val="26"/>
                <w:szCs w:val="26"/>
                <w:lang w:eastAsia="ru-RU" w:bidi="ru-RU"/>
              </w:rPr>
              <w:t>43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24,5%</w:t>
            </w:r>
          </w:p>
        </w:tc>
      </w:tr>
      <w:tr w:rsidR="00565015" w:rsidRPr="00565015" w:rsidTr="00565015">
        <w:trPr>
          <w:trHeight w:hRule="exact" w:val="35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Два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59,4%</w:t>
            </w:r>
          </w:p>
        </w:tc>
      </w:tr>
      <w:tr w:rsidR="00565015" w:rsidRPr="00565015" w:rsidTr="00565015">
        <w:trPr>
          <w:trHeight w:hRule="exact" w:val="37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Три ребенка и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  <w:t>28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015" w:rsidRPr="00565015" w:rsidRDefault="00565015" w:rsidP="00890426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5650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16,1%</w:t>
            </w:r>
          </w:p>
        </w:tc>
      </w:tr>
    </w:tbl>
    <w:p w:rsidR="00565015" w:rsidRDefault="00511CBC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CBC"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</w:t>
      </w:r>
      <w:proofErr w:type="gramStart"/>
      <w:r w:rsidRPr="00511CB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11CBC">
        <w:rPr>
          <w:rFonts w:ascii="Times New Roman" w:hAnsi="Times New Roman" w:cs="Times New Roman"/>
          <w:sz w:val="28"/>
          <w:szCs w:val="28"/>
        </w:rPr>
        <w:t xml:space="preserve"> первые месяцы после зачисления в Детский сад</w:t>
      </w:r>
    </w:p>
    <w:p w:rsidR="00511CBC" w:rsidRDefault="00511CBC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CB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511CBC" w:rsidRPr="00511CBC" w:rsidRDefault="00511CBC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8">
        <w:rPr>
          <w:rFonts w:ascii="Times New Roman" w:hAnsi="Times New Roman" w:cs="Times New Roman"/>
          <w:sz w:val="28"/>
          <w:szCs w:val="28"/>
        </w:rPr>
        <w:t>В 20</w:t>
      </w:r>
      <w:r w:rsidR="004A6673" w:rsidRPr="00AC6398">
        <w:rPr>
          <w:rFonts w:ascii="Times New Roman" w:hAnsi="Times New Roman" w:cs="Times New Roman"/>
          <w:sz w:val="28"/>
          <w:szCs w:val="28"/>
        </w:rPr>
        <w:t>20</w:t>
      </w:r>
      <w:r w:rsidRPr="00AC6398">
        <w:rPr>
          <w:rFonts w:ascii="Times New Roman" w:hAnsi="Times New Roman" w:cs="Times New Roman"/>
          <w:sz w:val="28"/>
          <w:szCs w:val="28"/>
        </w:rPr>
        <w:t xml:space="preserve"> году в Детском </w:t>
      </w:r>
      <w:r w:rsidRPr="00511CBC">
        <w:rPr>
          <w:rFonts w:ascii="Times New Roman" w:hAnsi="Times New Roman" w:cs="Times New Roman"/>
          <w:sz w:val="28"/>
          <w:szCs w:val="28"/>
        </w:rPr>
        <w:t>саду работали кружки по направлениям:</w:t>
      </w:r>
    </w:p>
    <w:p w:rsidR="00511CBC" w:rsidRPr="00511CBC" w:rsidRDefault="00511CBC" w:rsidP="0089042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9"/>
      <w:bookmarkEnd w:id="9"/>
      <w:r w:rsidRPr="00511CBC">
        <w:rPr>
          <w:rFonts w:ascii="Times New Roman" w:hAnsi="Times New Roman" w:cs="Times New Roman"/>
          <w:sz w:val="28"/>
          <w:szCs w:val="28"/>
        </w:rPr>
        <w:t>познавательное: «Юный пожарный»;</w:t>
      </w:r>
    </w:p>
    <w:p w:rsidR="00511CBC" w:rsidRPr="00511CBC" w:rsidRDefault="00511CBC" w:rsidP="0089042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0"/>
      <w:bookmarkEnd w:id="10"/>
      <w:r w:rsidRPr="00511CBC">
        <w:rPr>
          <w:rFonts w:ascii="Times New Roman" w:hAnsi="Times New Roman" w:cs="Times New Roman"/>
          <w:sz w:val="28"/>
          <w:szCs w:val="28"/>
        </w:rPr>
        <w:t>природный материал: «Кладовая лесовичка»;</w:t>
      </w:r>
    </w:p>
    <w:p w:rsidR="00511CBC" w:rsidRPr="00511CBC" w:rsidRDefault="00511CBC" w:rsidP="0089042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1"/>
      <w:bookmarkEnd w:id="11"/>
      <w:r w:rsidRPr="00511CBC">
        <w:rPr>
          <w:rFonts w:ascii="Times New Roman" w:hAnsi="Times New Roman" w:cs="Times New Roman"/>
          <w:sz w:val="28"/>
          <w:szCs w:val="28"/>
        </w:rPr>
        <w:t>физкультурно-спортивное: «Школа мяча»;</w:t>
      </w:r>
    </w:p>
    <w:p w:rsidR="00511CBC" w:rsidRPr="00511CBC" w:rsidRDefault="00511CBC" w:rsidP="0089042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2"/>
      <w:bookmarkEnd w:id="12"/>
      <w:r w:rsidRPr="00511CBC">
        <w:rPr>
          <w:rFonts w:ascii="Times New Roman" w:hAnsi="Times New Roman" w:cs="Times New Roman"/>
          <w:sz w:val="28"/>
          <w:szCs w:val="28"/>
        </w:rPr>
        <w:t>физкультурно-оздоровительное: «Непоседы»;</w:t>
      </w:r>
    </w:p>
    <w:p w:rsidR="00511CBC" w:rsidRPr="00511CBC" w:rsidRDefault="00511CBC" w:rsidP="0089042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3"/>
      <w:bookmarkStart w:id="14" w:name="bookmark24"/>
      <w:bookmarkEnd w:id="13"/>
      <w:bookmarkEnd w:id="14"/>
      <w:r w:rsidRPr="00511CBC">
        <w:rPr>
          <w:rFonts w:ascii="Times New Roman" w:hAnsi="Times New Roman" w:cs="Times New Roman"/>
          <w:sz w:val="28"/>
          <w:szCs w:val="28"/>
        </w:rPr>
        <w:t>вокальный кружок: «</w:t>
      </w:r>
      <w:proofErr w:type="spellStart"/>
      <w:r w:rsidRPr="00511CBC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511CBC">
        <w:rPr>
          <w:rFonts w:ascii="Times New Roman" w:hAnsi="Times New Roman" w:cs="Times New Roman"/>
          <w:sz w:val="28"/>
          <w:szCs w:val="28"/>
        </w:rPr>
        <w:t>»</w:t>
      </w:r>
    </w:p>
    <w:p w:rsidR="00511CBC" w:rsidRPr="00511CBC" w:rsidRDefault="00511CBC" w:rsidP="0089042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5"/>
      <w:bookmarkEnd w:id="15"/>
      <w:r w:rsidRPr="00511CBC">
        <w:rPr>
          <w:rFonts w:ascii="Times New Roman" w:hAnsi="Times New Roman" w:cs="Times New Roman"/>
          <w:sz w:val="28"/>
          <w:szCs w:val="28"/>
        </w:rPr>
        <w:t>познавательное: «</w:t>
      </w:r>
      <w:proofErr w:type="spellStart"/>
      <w:r w:rsidRPr="00511CBC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511CBC">
        <w:rPr>
          <w:rFonts w:ascii="Times New Roman" w:hAnsi="Times New Roman" w:cs="Times New Roman"/>
          <w:sz w:val="28"/>
          <w:szCs w:val="28"/>
        </w:rPr>
        <w:t>»;</w:t>
      </w:r>
    </w:p>
    <w:p w:rsidR="00511CBC" w:rsidRPr="00511CBC" w:rsidRDefault="00511CBC" w:rsidP="00890426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6"/>
      <w:bookmarkEnd w:id="16"/>
      <w:proofErr w:type="gramStart"/>
      <w:r w:rsidRPr="00511CBC">
        <w:rPr>
          <w:rFonts w:ascii="Times New Roman" w:hAnsi="Times New Roman" w:cs="Times New Roman"/>
          <w:sz w:val="28"/>
          <w:szCs w:val="28"/>
        </w:rPr>
        <w:t>познавательно-логопедическое</w:t>
      </w:r>
      <w:proofErr w:type="gramEnd"/>
      <w:r w:rsidRPr="00511CBC">
        <w:rPr>
          <w:rFonts w:ascii="Times New Roman" w:hAnsi="Times New Roman" w:cs="Times New Roman"/>
          <w:sz w:val="28"/>
          <w:szCs w:val="28"/>
        </w:rPr>
        <w:t xml:space="preserve"> «Веселый язычок»</w:t>
      </w:r>
    </w:p>
    <w:p w:rsidR="00511CBC" w:rsidRPr="00511CBC" w:rsidRDefault="00511CBC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CBC">
        <w:rPr>
          <w:rFonts w:ascii="Times New Roman" w:hAnsi="Times New Roman" w:cs="Times New Roman"/>
          <w:sz w:val="28"/>
          <w:szCs w:val="28"/>
        </w:rPr>
        <w:t>В дополнительном образовании задействовано 53 процента воспитанников Детского сада.</w:t>
      </w:r>
    </w:p>
    <w:p w:rsidR="00511CBC" w:rsidRDefault="0020272D" w:rsidP="008904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2D">
        <w:rPr>
          <w:rFonts w:ascii="Times New Roman" w:hAnsi="Times New Roman" w:cs="Times New Roman"/>
          <w:b/>
          <w:sz w:val="28"/>
          <w:szCs w:val="28"/>
        </w:rPr>
        <w:lastRenderedPageBreak/>
        <w:t>IV.</w:t>
      </w:r>
      <w:r w:rsidRPr="0020272D">
        <w:rPr>
          <w:rFonts w:ascii="Times New Roman" w:hAnsi="Times New Roman" w:cs="Times New Roman"/>
          <w:b/>
          <w:sz w:val="28"/>
          <w:szCs w:val="28"/>
        </w:rPr>
        <w:tab/>
        <w:t xml:space="preserve">Оценка </w:t>
      </w:r>
      <w:proofErr w:type="gramStart"/>
      <w:r w:rsidRPr="0020272D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20272D" w:rsidRPr="0020272D" w:rsidRDefault="0020272D" w:rsidP="0089042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72D">
        <w:rPr>
          <w:rFonts w:ascii="Times New Roman" w:hAnsi="Times New Roman" w:cs="Times New Roman"/>
          <w:sz w:val="28"/>
          <w:szCs w:val="28"/>
        </w:rPr>
        <w:t>В Детском саду утверждено положение о внутренней системе оценки качества образования от 06.11.2014 года. Мониторинг качества образовательной деятельности в 20</w:t>
      </w:r>
      <w:r w:rsidR="003E4A1D">
        <w:rPr>
          <w:rFonts w:ascii="Times New Roman" w:hAnsi="Times New Roman" w:cs="Times New Roman"/>
          <w:sz w:val="28"/>
          <w:szCs w:val="28"/>
        </w:rPr>
        <w:t>20</w:t>
      </w:r>
      <w:r w:rsidRPr="0020272D">
        <w:rPr>
          <w:rFonts w:ascii="Times New Roman" w:hAnsi="Times New Roman" w:cs="Times New Roman"/>
          <w:sz w:val="28"/>
          <w:szCs w:val="28"/>
        </w:rPr>
        <w:t xml:space="preserve"> год</w:t>
      </w:r>
      <w:r w:rsidR="003E4A1D">
        <w:rPr>
          <w:rFonts w:ascii="Times New Roman" w:hAnsi="Times New Roman" w:cs="Times New Roman"/>
          <w:sz w:val="28"/>
          <w:szCs w:val="28"/>
        </w:rPr>
        <w:t xml:space="preserve">у </w:t>
      </w:r>
      <w:r w:rsidRPr="0020272D">
        <w:rPr>
          <w:rFonts w:ascii="Times New Roman" w:hAnsi="Times New Roman" w:cs="Times New Roman"/>
          <w:sz w:val="28"/>
          <w:szCs w:val="28"/>
        </w:rPr>
        <w:t xml:space="preserve"> показал хорошую работу педагогического коллектива по всем показателям.</w:t>
      </w:r>
    </w:p>
    <w:p w:rsidR="0020272D" w:rsidRPr="0020272D" w:rsidRDefault="0020272D" w:rsidP="0089042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72D"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воспитанников удовлетворительные. 86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хорошие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20272D" w:rsidRPr="0020272D" w:rsidRDefault="0020272D" w:rsidP="0089042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72D">
        <w:rPr>
          <w:rFonts w:ascii="Times New Roman" w:hAnsi="Times New Roman" w:cs="Times New Roman"/>
          <w:sz w:val="28"/>
          <w:szCs w:val="28"/>
        </w:rPr>
        <w:t>В период с 05.03.20</w:t>
      </w:r>
      <w:r w:rsidR="003E4A1D" w:rsidRPr="003E4A1D">
        <w:rPr>
          <w:rFonts w:ascii="Times New Roman" w:hAnsi="Times New Roman" w:cs="Times New Roman"/>
          <w:sz w:val="28"/>
          <w:szCs w:val="28"/>
        </w:rPr>
        <w:t>21</w:t>
      </w:r>
      <w:r w:rsidRPr="0020272D">
        <w:rPr>
          <w:rFonts w:ascii="Times New Roman" w:hAnsi="Times New Roman" w:cs="Times New Roman"/>
          <w:sz w:val="28"/>
          <w:szCs w:val="28"/>
        </w:rPr>
        <w:t xml:space="preserve"> по 14.03.20</w:t>
      </w:r>
      <w:r w:rsidR="003E4A1D" w:rsidRPr="003E4A1D">
        <w:rPr>
          <w:rFonts w:ascii="Times New Roman" w:hAnsi="Times New Roman" w:cs="Times New Roman"/>
          <w:sz w:val="28"/>
          <w:szCs w:val="28"/>
        </w:rPr>
        <w:t>21</w:t>
      </w:r>
      <w:r w:rsidRPr="0020272D">
        <w:rPr>
          <w:rFonts w:ascii="Times New Roman" w:hAnsi="Times New Roman" w:cs="Times New Roman"/>
          <w:sz w:val="28"/>
          <w:szCs w:val="28"/>
        </w:rPr>
        <w:t xml:space="preserve"> проводилось анкетирование 67 родителей, получены следующие результаты:</w:t>
      </w:r>
    </w:p>
    <w:p w:rsidR="0020272D" w:rsidRPr="0020272D" w:rsidRDefault="0020272D" w:rsidP="00890426">
      <w:pPr>
        <w:widowControl w:val="0"/>
        <w:numPr>
          <w:ilvl w:val="0"/>
          <w:numId w:val="7"/>
        </w:numPr>
        <w:tabs>
          <w:tab w:val="left" w:pos="35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17" w:name="bookmark31"/>
      <w:bookmarkEnd w:id="17"/>
      <w:r w:rsidRPr="0020272D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доля получателей услуг, положительно оценивающих доброжелательность и вежливость работников организации, - 98 процентов;</w:t>
      </w:r>
    </w:p>
    <w:p w:rsidR="0020272D" w:rsidRPr="0020272D" w:rsidRDefault="0020272D" w:rsidP="00890426">
      <w:pPr>
        <w:widowControl w:val="0"/>
        <w:numPr>
          <w:ilvl w:val="0"/>
          <w:numId w:val="7"/>
        </w:numPr>
        <w:tabs>
          <w:tab w:val="left" w:pos="35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18" w:name="bookmark32"/>
      <w:bookmarkEnd w:id="18"/>
      <w:r w:rsidRPr="0020272D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доля получателей услуг, удовлетворенных компетентностью работников организации, - 98 процентов;</w:t>
      </w:r>
    </w:p>
    <w:p w:rsidR="0020272D" w:rsidRPr="0020272D" w:rsidRDefault="0020272D" w:rsidP="00890426">
      <w:pPr>
        <w:widowControl w:val="0"/>
        <w:numPr>
          <w:ilvl w:val="0"/>
          <w:numId w:val="7"/>
        </w:numPr>
        <w:tabs>
          <w:tab w:val="left" w:pos="35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19" w:name="bookmark33"/>
      <w:bookmarkEnd w:id="19"/>
      <w:r w:rsidRPr="0020272D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доля получателей услуг, удовлетворенных материально-техническим обеспечением организации, - 57 процентов;</w:t>
      </w:r>
    </w:p>
    <w:p w:rsidR="0020272D" w:rsidRPr="0020272D" w:rsidRDefault="0020272D" w:rsidP="00890426">
      <w:pPr>
        <w:widowControl w:val="0"/>
        <w:numPr>
          <w:ilvl w:val="0"/>
          <w:numId w:val="7"/>
        </w:numPr>
        <w:tabs>
          <w:tab w:val="left" w:pos="35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20" w:name="bookmark34"/>
      <w:bookmarkEnd w:id="20"/>
      <w:r w:rsidRPr="0020272D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доля получателей услуг, удовлетворенных качеством предоставляемых образовательных услуг - 100 процентов;</w:t>
      </w:r>
    </w:p>
    <w:p w:rsidR="0020272D" w:rsidRPr="0020272D" w:rsidRDefault="0020272D" w:rsidP="00890426">
      <w:pPr>
        <w:widowControl w:val="0"/>
        <w:numPr>
          <w:ilvl w:val="0"/>
          <w:numId w:val="7"/>
        </w:numPr>
        <w:tabs>
          <w:tab w:val="left" w:pos="35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21" w:name="bookmark35"/>
      <w:bookmarkEnd w:id="21"/>
      <w:r w:rsidRPr="0020272D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доля получателей услуг, которые готовы рекомендовать организацию родственникам и знакомым, - 92 процента.</w:t>
      </w:r>
    </w:p>
    <w:p w:rsidR="0020272D" w:rsidRPr="0020272D" w:rsidRDefault="0020272D" w:rsidP="0089042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72D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  <w:bookmarkStart w:id="22" w:name="bookmark36"/>
      <w:bookmarkStart w:id="23" w:name="bookmark37"/>
      <w:bookmarkStart w:id="24" w:name="bookmark39"/>
    </w:p>
    <w:p w:rsidR="0020272D" w:rsidRPr="0020272D" w:rsidRDefault="002A020F" w:rsidP="0089042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027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272D" w:rsidRPr="0020272D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  <w:bookmarkEnd w:id="22"/>
      <w:bookmarkEnd w:id="23"/>
      <w:bookmarkEnd w:id="24"/>
    </w:p>
    <w:p w:rsidR="00247789" w:rsidRPr="003E4A1D" w:rsidRDefault="0024778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1D">
        <w:rPr>
          <w:rFonts w:ascii="Times New Roman" w:hAnsi="Times New Roman" w:cs="Times New Roman"/>
          <w:sz w:val="28"/>
          <w:szCs w:val="28"/>
        </w:rPr>
        <w:t>Детский сад укомплектован педагогами на 100 процентов согласно штатному расписанию. Всего работают 3</w:t>
      </w:r>
      <w:r w:rsidR="003E4A1D" w:rsidRPr="003E4A1D">
        <w:rPr>
          <w:rFonts w:ascii="Times New Roman" w:hAnsi="Times New Roman" w:cs="Times New Roman"/>
          <w:sz w:val="28"/>
          <w:szCs w:val="28"/>
        </w:rPr>
        <w:t>3</w:t>
      </w:r>
      <w:r w:rsidRPr="003E4A1D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Детского сада насчитывает 10 специалистов. Соотношение воспитанников, приходящихся на 1 взрослого:</w:t>
      </w:r>
    </w:p>
    <w:p w:rsidR="00247789" w:rsidRPr="003E4A1D" w:rsidRDefault="0024778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1D">
        <w:rPr>
          <w:rFonts w:ascii="Times New Roman" w:hAnsi="Times New Roman" w:cs="Times New Roman"/>
          <w:sz w:val="28"/>
          <w:szCs w:val="28"/>
        </w:rPr>
        <w:t>&gt; воспитанник/педагоги - 17/1;</w:t>
      </w:r>
    </w:p>
    <w:p w:rsidR="00247789" w:rsidRPr="003E4A1D" w:rsidRDefault="0024778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1D">
        <w:rPr>
          <w:rFonts w:ascii="Times New Roman" w:hAnsi="Times New Roman" w:cs="Times New Roman"/>
          <w:sz w:val="28"/>
          <w:szCs w:val="28"/>
        </w:rPr>
        <w:t>&gt;воспитанники/все сотрудники - 5,3/1.</w:t>
      </w:r>
    </w:p>
    <w:p w:rsidR="00247789" w:rsidRPr="003E4A1D" w:rsidRDefault="0024778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1D">
        <w:rPr>
          <w:rFonts w:ascii="Times New Roman" w:hAnsi="Times New Roman" w:cs="Times New Roman"/>
          <w:sz w:val="28"/>
          <w:szCs w:val="28"/>
        </w:rPr>
        <w:t>За 20</w:t>
      </w:r>
      <w:r w:rsidR="003E4A1D" w:rsidRPr="003E4A1D">
        <w:rPr>
          <w:rFonts w:ascii="Times New Roman" w:hAnsi="Times New Roman" w:cs="Times New Roman"/>
          <w:sz w:val="28"/>
          <w:szCs w:val="28"/>
        </w:rPr>
        <w:t>20</w:t>
      </w:r>
      <w:r w:rsidRPr="003E4A1D">
        <w:rPr>
          <w:rFonts w:ascii="Times New Roman" w:hAnsi="Times New Roman" w:cs="Times New Roman"/>
          <w:sz w:val="28"/>
          <w:szCs w:val="28"/>
        </w:rPr>
        <w:t xml:space="preserve"> год педагогические работники прошли аттестацию и получили:</w:t>
      </w:r>
    </w:p>
    <w:p w:rsidR="00247789" w:rsidRPr="003E4A1D" w:rsidRDefault="0024778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1D">
        <w:rPr>
          <w:rFonts w:ascii="Times New Roman" w:hAnsi="Times New Roman" w:cs="Times New Roman"/>
          <w:sz w:val="28"/>
          <w:szCs w:val="28"/>
        </w:rPr>
        <w:t xml:space="preserve">&gt;высшую квалификационную категорию - </w:t>
      </w:r>
      <w:r w:rsidR="003E4A1D" w:rsidRPr="003E4A1D">
        <w:rPr>
          <w:rFonts w:ascii="Times New Roman" w:hAnsi="Times New Roman" w:cs="Times New Roman"/>
          <w:sz w:val="28"/>
          <w:szCs w:val="28"/>
        </w:rPr>
        <w:t>3</w:t>
      </w:r>
      <w:r w:rsidRPr="003E4A1D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3E4A1D" w:rsidRPr="003E4A1D">
        <w:rPr>
          <w:rFonts w:ascii="Times New Roman" w:hAnsi="Times New Roman" w:cs="Times New Roman"/>
          <w:sz w:val="28"/>
          <w:szCs w:val="28"/>
        </w:rPr>
        <w:t>я</w:t>
      </w:r>
      <w:r w:rsidRPr="003E4A1D">
        <w:rPr>
          <w:rFonts w:ascii="Times New Roman" w:hAnsi="Times New Roman" w:cs="Times New Roman"/>
          <w:sz w:val="28"/>
          <w:szCs w:val="28"/>
        </w:rPr>
        <w:t>;</w:t>
      </w:r>
    </w:p>
    <w:p w:rsidR="00BD72E2" w:rsidRPr="003E4A1D" w:rsidRDefault="00247789" w:rsidP="00890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1D">
        <w:rPr>
          <w:rFonts w:ascii="Times New Roman" w:hAnsi="Times New Roman" w:cs="Times New Roman"/>
          <w:sz w:val="28"/>
          <w:szCs w:val="28"/>
        </w:rPr>
        <w:t>Курсы повышения квалификации в 20</w:t>
      </w:r>
      <w:r w:rsidR="003E4A1D" w:rsidRPr="003E4A1D">
        <w:rPr>
          <w:rFonts w:ascii="Times New Roman" w:hAnsi="Times New Roman" w:cs="Times New Roman"/>
          <w:sz w:val="28"/>
          <w:szCs w:val="28"/>
        </w:rPr>
        <w:t>20</w:t>
      </w:r>
      <w:r w:rsidRPr="003E4A1D">
        <w:rPr>
          <w:rFonts w:ascii="Times New Roman" w:hAnsi="Times New Roman" w:cs="Times New Roman"/>
          <w:sz w:val="28"/>
          <w:szCs w:val="28"/>
        </w:rPr>
        <w:t xml:space="preserve"> году прошли </w:t>
      </w:r>
      <w:r w:rsidR="003E4A1D" w:rsidRPr="003E4A1D">
        <w:rPr>
          <w:rFonts w:ascii="Times New Roman" w:hAnsi="Times New Roman" w:cs="Times New Roman"/>
          <w:sz w:val="28"/>
          <w:szCs w:val="28"/>
        </w:rPr>
        <w:t>5</w:t>
      </w:r>
      <w:r w:rsidRPr="003E4A1D">
        <w:rPr>
          <w:rFonts w:ascii="Times New Roman" w:hAnsi="Times New Roman" w:cs="Times New Roman"/>
          <w:sz w:val="28"/>
          <w:szCs w:val="28"/>
        </w:rPr>
        <w:t xml:space="preserve"> работников Детского сада, из них </w:t>
      </w:r>
      <w:r w:rsidR="003E4A1D" w:rsidRPr="003E4A1D">
        <w:rPr>
          <w:rFonts w:ascii="Times New Roman" w:hAnsi="Times New Roman" w:cs="Times New Roman"/>
          <w:sz w:val="28"/>
          <w:szCs w:val="28"/>
        </w:rPr>
        <w:t>5</w:t>
      </w:r>
      <w:r w:rsidRPr="003E4A1D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20272D" w:rsidRPr="00CC7D81" w:rsidRDefault="00BD72E2" w:rsidP="00890426">
      <w:pPr>
        <w:tabs>
          <w:tab w:val="left" w:pos="900"/>
        </w:tabs>
        <w:spacing w:after="0"/>
        <w:ind w:left="142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951">
        <w:rPr>
          <w:rFonts w:ascii="Times New Roman" w:hAnsi="Times New Roman" w:cs="Times New Roman"/>
          <w:b/>
          <w:sz w:val="26"/>
          <w:szCs w:val="26"/>
        </w:rPr>
        <w:t>Диаграмма с характеристиками педагогического состава Детского сада</w:t>
      </w:r>
    </w:p>
    <w:p w:rsidR="00BD72E2" w:rsidRPr="00CC7D81" w:rsidRDefault="00BD72E2" w:rsidP="00890426">
      <w:pPr>
        <w:tabs>
          <w:tab w:val="left" w:pos="900"/>
        </w:tabs>
        <w:spacing w:after="0"/>
        <w:ind w:left="2268" w:right="28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951">
        <w:rPr>
          <w:rFonts w:ascii="Times New Roman" w:hAnsi="Times New Roman" w:cs="Times New Roman"/>
          <w:b/>
          <w:sz w:val="26"/>
          <w:szCs w:val="26"/>
        </w:rPr>
        <w:t xml:space="preserve">Стаж работы педагогов и музыкального руководителя в МБДОУ ”ЦРР </w:t>
      </w:r>
      <w:proofErr w:type="gramStart"/>
      <w:r w:rsidRPr="00C60951">
        <w:rPr>
          <w:rFonts w:ascii="Times New Roman" w:hAnsi="Times New Roman" w:cs="Times New Roman"/>
          <w:b/>
          <w:sz w:val="26"/>
          <w:szCs w:val="26"/>
        </w:rPr>
        <w:t>-д</w:t>
      </w:r>
      <w:proofErr w:type="gramEnd"/>
      <w:r w:rsidRPr="00C60951">
        <w:rPr>
          <w:rFonts w:ascii="Times New Roman" w:hAnsi="Times New Roman" w:cs="Times New Roman"/>
          <w:b/>
          <w:sz w:val="26"/>
          <w:szCs w:val="26"/>
        </w:rPr>
        <w:t>етский сад№12”</w:t>
      </w:r>
    </w:p>
    <w:p w:rsidR="002A020F" w:rsidRPr="00CC7D81" w:rsidRDefault="002A020F" w:rsidP="00890426">
      <w:pPr>
        <w:tabs>
          <w:tab w:val="left" w:pos="900"/>
        </w:tabs>
        <w:spacing w:after="0"/>
        <w:ind w:left="1701" w:right="2834"/>
        <w:jc w:val="center"/>
        <w:rPr>
          <w:noProof/>
        </w:rPr>
      </w:pPr>
    </w:p>
    <w:p w:rsidR="00BB0AF6" w:rsidRDefault="00BB0AF6" w:rsidP="00890426">
      <w:pPr>
        <w:tabs>
          <w:tab w:val="left" w:pos="900"/>
        </w:tabs>
        <w:spacing w:after="0"/>
        <w:ind w:left="1701" w:right="283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B38E733" wp14:editId="110A616D">
            <wp:extent cx="4352290" cy="1987550"/>
            <wp:effectExtent l="0" t="0" r="0" b="0"/>
            <wp:docPr id="2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5229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20F" w:rsidRDefault="002A020F" w:rsidP="00890426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181117"/>
          <w:sz w:val="28"/>
          <w:szCs w:val="28"/>
          <w:lang w:val="en-US" w:eastAsia="ru-RU" w:bidi="ru-RU"/>
        </w:rPr>
      </w:pPr>
    </w:p>
    <w:p w:rsidR="002A020F" w:rsidRPr="002A020F" w:rsidRDefault="002A020F" w:rsidP="00890426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color w:val="181117"/>
          <w:sz w:val="28"/>
          <w:szCs w:val="28"/>
          <w:lang w:eastAsia="ru-RU" w:bidi="ru-RU"/>
        </w:rPr>
      </w:pPr>
      <w:r w:rsidRPr="002A020F">
        <w:rPr>
          <w:rFonts w:ascii="Times New Roman" w:eastAsia="Times New Roman" w:hAnsi="Times New Roman" w:cs="Times New Roman"/>
          <w:b/>
          <w:bCs/>
          <w:color w:val="181117"/>
          <w:sz w:val="28"/>
          <w:szCs w:val="28"/>
          <w:lang w:eastAsia="ru-RU" w:bidi="ru-RU"/>
        </w:rPr>
        <w:t>Квалификационная категория педагогов</w:t>
      </w:r>
    </w:p>
    <w:p w:rsidR="002A020F" w:rsidRPr="002A020F" w:rsidRDefault="002A020F" w:rsidP="00890426">
      <w:pPr>
        <w:widowControl w:val="0"/>
        <w:spacing w:after="180"/>
        <w:contextualSpacing/>
        <w:jc w:val="center"/>
        <w:rPr>
          <w:rFonts w:ascii="Times New Roman" w:eastAsia="Times New Roman" w:hAnsi="Times New Roman" w:cs="Times New Roman"/>
          <w:color w:val="181117"/>
          <w:sz w:val="28"/>
          <w:szCs w:val="28"/>
          <w:lang w:eastAsia="ru-RU" w:bidi="ru-RU"/>
        </w:rPr>
      </w:pPr>
      <w:r w:rsidRPr="002A020F">
        <w:rPr>
          <w:rFonts w:ascii="Times New Roman" w:eastAsia="Times New Roman" w:hAnsi="Times New Roman" w:cs="Times New Roman"/>
          <w:b/>
          <w:bCs/>
          <w:color w:val="181117"/>
          <w:sz w:val="28"/>
          <w:szCs w:val="28"/>
          <w:lang w:eastAsia="ru-RU" w:bidi="ru-RU"/>
        </w:rPr>
        <w:t>в учреждении</w:t>
      </w:r>
    </w:p>
    <w:p w:rsidR="002A020F" w:rsidRDefault="002A020F" w:rsidP="00890426">
      <w:pPr>
        <w:tabs>
          <w:tab w:val="left" w:pos="900"/>
        </w:tabs>
        <w:spacing w:after="0"/>
        <w:ind w:left="1701" w:right="283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6485A87" wp14:editId="30C5D545">
            <wp:extent cx="4011295" cy="1609725"/>
            <wp:effectExtent l="0" t="0" r="825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020F" w:rsidRDefault="002A020F" w:rsidP="00890426">
      <w:pPr>
        <w:widowControl w:val="0"/>
        <w:spacing w:after="32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саморазвиваются</w:t>
      </w:r>
      <w:proofErr w:type="spellEnd"/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</w:t>
      </w:r>
      <w:r w:rsidRPr="002A0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дошкольников.</w:t>
      </w:r>
      <w:bookmarkStart w:id="25" w:name="bookmark48"/>
      <w:bookmarkStart w:id="26" w:name="bookmark46"/>
      <w:bookmarkStart w:id="27" w:name="bookmark47"/>
      <w:bookmarkStart w:id="28" w:name="bookmark49"/>
      <w:bookmarkEnd w:id="25"/>
    </w:p>
    <w:p w:rsidR="002A020F" w:rsidRPr="002A020F" w:rsidRDefault="002A020F" w:rsidP="0089042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7B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Pr="002A020F">
        <w:rPr>
          <w:rFonts w:ascii="Times New Roman" w:hAnsi="Times New Roman" w:cs="Times New Roman"/>
          <w:b/>
          <w:sz w:val="28"/>
          <w:szCs w:val="28"/>
        </w:rPr>
        <w:t>Оценка учебно-методического и библиотечно-информационного обеспечения</w:t>
      </w:r>
      <w:bookmarkEnd w:id="26"/>
      <w:bookmarkEnd w:id="27"/>
      <w:bookmarkEnd w:id="28"/>
    </w:p>
    <w:p w:rsidR="002A020F" w:rsidRPr="002A020F" w:rsidRDefault="002A020F" w:rsidP="00890426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</w:t>
      </w:r>
      <w:proofErr w:type="spellStart"/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пс</w:t>
      </w:r>
      <w:proofErr w:type="spellEnd"/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дли планирования воспитательно-образовательной работы в соответствии с обязательной частью ООП.</w:t>
      </w:r>
    </w:p>
    <w:p w:rsidR="002A020F" w:rsidRPr="002A020F" w:rsidRDefault="002A020F" w:rsidP="00890426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2A02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20</w:t>
      </w:r>
      <w:r w:rsidR="003E4A1D" w:rsidRPr="003E4A1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</w:t>
      </w:r>
      <w:r w:rsidRPr="002A02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году </w:t>
      </w:r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Детский сад пополнил учебно-методический компле</w:t>
      </w:r>
      <w:proofErr w:type="gramStart"/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кт к пр</w:t>
      </w:r>
      <w:proofErr w:type="gramEnd"/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имерной общеобразовательной программе дошкольного образования «От рождения до школы» </w:t>
      </w:r>
      <w:r w:rsidRPr="002A020F">
        <w:rPr>
          <w:rFonts w:ascii="Times New Roman" w:eastAsia="Times New Roman" w:hAnsi="Times New Roman" w:cs="Times New Roman"/>
          <w:smallCaps/>
          <w:color w:val="181117"/>
          <w:sz w:val="26"/>
          <w:szCs w:val="26"/>
          <w:lang w:eastAsia="ru-RU" w:bidi="ru-RU"/>
        </w:rPr>
        <w:t xml:space="preserve">е </w:t>
      </w:r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соответствии с ФГОС. Приобрели для физкультурно-оздоровительных мероприятий:</w:t>
      </w:r>
    </w:p>
    <w:p w:rsidR="002A020F" w:rsidRPr="005D367B" w:rsidRDefault="002A020F" w:rsidP="00890426">
      <w:pPr>
        <w:pStyle w:val="a9"/>
        <w:widowControl w:val="0"/>
        <w:numPr>
          <w:ilvl w:val="0"/>
          <w:numId w:val="13"/>
        </w:numPr>
        <w:tabs>
          <w:tab w:val="left" w:pos="754"/>
        </w:tabs>
        <w:spacing w:after="0"/>
        <w:ind w:left="709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29" w:name="bookmark50"/>
      <w:bookmarkEnd w:id="29"/>
      <w:r w:rsidRPr="005D367B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большие и маленькие мячи для занятий;</w:t>
      </w:r>
    </w:p>
    <w:p w:rsidR="002A020F" w:rsidRPr="005D367B" w:rsidRDefault="002A020F" w:rsidP="00890426">
      <w:pPr>
        <w:pStyle w:val="a9"/>
        <w:widowControl w:val="0"/>
        <w:numPr>
          <w:ilvl w:val="0"/>
          <w:numId w:val="13"/>
        </w:numPr>
        <w:tabs>
          <w:tab w:val="left" w:pos="754"/>
        </w:tabs>
        <w:spacing w:after="0"/>
        <w:ind w:left="709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30" w:name="bookmark51"/>
      <w:bookmarkEnd w:id="30"/>
      <w:r w:rsidRPr="005D367B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обручи для полифункционального использования;</w:t>
      </w:r>
    </w:p>
    <w:p w:rsidR="002A020F" w:rsidRPr="005D367B" w:rsidRDefault="002A020F" w:rsidP="00890426">
      <w:pPr>
        <w:pStyle w:val="a9"/>
        <w:widowControl w:val="0"/>
        <w:numPr>
          <w:ilvl w:val="0"/>
          <w:numId w:val="13"/>
        </w:numPr>
        <w:tabs>
          <w:tab w:val="left" w:pos="754"/>
        </w:tabs>
        <w:spacing w:after="0"/>
        <w:ind w:left="709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31" w:name="bookmark52"/>
      <w:bookmarkEnd w:id="31"/>
      <w:r w:rsidRPr="005D367B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скакалки;</w:t>
      </w:r>
    </w:p>
    <w:p w:rsidR="002A020F" w:rsidRPr="005D367B" w:rsidRDefault="002A020F" w:rsidP="00890426">
      <w:pPr>
        <w:pStyle w:val="a9"/>
        <w:widowControl w:val="0"/>
        <w:numPr>
          <w:ilvl w:val="0"/>
          <w:numId w:val="13"/>
        </w:numPr>
        <w:tabs>
          <w:tab w:val="left" w:pos="754"/>
        </w:tabs>
        <w:spacing w:after="0"/>
        <w:ind w:left="709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32" w:name="bookmark53"/>
      <w:bookmarkEnd w:id="32"/>
      <w:r w:rsidRPr="005D367B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флажки для физкультурных занятий;</w:t>
      </w:r>
    </w:p>
    <w:p w:rsidR="002A020F" w:rsidRPr="005D367B" w:rsidRDefault="002A020F" w:rsidP="00890426">
      <w:pPr>
        <w:pStyle w:val="a9"/>
        <w:widowControl w:val="0"/>
        <w:numPr>
          <w:ilvl w:val="0"/>
          <w:numId w:val="13"/>
        </w:numPr>
        <w:tabs>
          <w:tab w:val="left" w:pos="754"/>
        </w:tabs>
        <w:spacing w:after="0"/>
        <w:ind w:left="709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bookmarkStart w:id="33" w:name="bookmark54"/>
      <w:bookmarkEnd w:id="33"/>
      <w:r w:rsidRPr="005D367B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твист.</w:t>
      </w:r>
    </w:p>
    <w:p w:rsidR="002A020F" w:rsidRPr="002A020F" w:rsidRDefault="002A020F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2A020F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lastRenderedPageBreak/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Информационное обеспечение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Функционирование информационной образовательной среды в учреждении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Технические и аппаратные средства:</w:t>
      </w:r>
    </w:p>
    <w:p w:rsidR="00C51FF5" w:rsidRPr="00C51FF5" w:rsidRDefault="00C51FF5" w:rsidP="00890426">
      <w:pPr>
        <w:widowControl w:val="0"/>
        <w:spacing w:after="340"/>
        <w:ind w:firstLine="142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 xml:space="preserve">2 </w:t>
      </w:r>
      <w:proofErr w:type="gram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персональный</w:t>
      </w:r>
      <w:proofErr w:type="gramEnd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 компьютера + 2 ноутбука.</w:t>
      </w:r>
    </w:p>
    <w:p w:rsidR="00C51FF5" w:rsidRPr="00C51FF5" w:rsidRDefault="00C51FF5" w:rsidP="00890426">
      <w:pPr>
        <w:widowControl w:val="0"/>
        <w:spacing w:after="340"/>
        <w:ind w:firstLine="142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3 принтера;</w:t>
      </w:r>
    </w:p>
    <w:p w:rsidR="00C51FF5" w:rsidRPr="00C51FF5" w:rsidRDefault="00C51FF5" w:rsidP="00890426">
      <w:pPr>
        <w:widowControl w:val="0"/>
        <w:spacing w:after="340"/>
        <w:ind w:firstLine="142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3 сканера;</w:t>
      </w:r>
    </w:p>
    <w:p w:rsidR="00C51FF5" w:rsidRPr="00C51FF5" w:rsidRDefault="00C51FF5" w:rsidP="00890426">
      <w:pPr>
        <w:widowControl w:val="0"/>
        <w:spacing w:after="340"/>
        <w:ind w:firstLine="142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1 мультимедийных система (проектор, экран);</w:t>
      </w:r>
    </w:p>
    <w:p w:rsidR="00C51FF5" w:rsidRPr="00C51FF5" w:rsidRDefault="00C51FF5" w:rsidP="00890426">
      <w:pPr>
        <w:widowControl w:val="0"/>
        <w:spacing w:after="340"/>
        <w:ind w:firstLine="142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 xml:space="preserve">2 </w:t>
      </w:r>
      <w:proofErr w:type="gram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музыкальных</w:t>
      </w:r>
      <w:proofErr w:type="gramEnd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 центра;</w:t>
      </w:r>
    </w:p>
    <w:p w:rsidR="00C51FF5" w:rsidRPr="00C51FF5" w:rsidRDefault="00C51FF5" w:rsidP="00890426">
      <w:pPr>
        <w:widowControl w:val="0"/>
        <w:spacing w:after="340"/>
        <w:ind w:firstLine="142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6 телевизоров;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Сетевые и коммуникационные устройства: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 xml:space="preserve">2 </w:t>
      </w:r>
      <w:proofErr w:type="gram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персональных</w:t>
      </w:r>
      <w:proofErr w:type="gramEnd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 компьютера + 2 ноутбука имеют выход в интернет;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Имеется электронная почта;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имеется сайт учреждения.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Имеющееся в ДОУ информационное обеспечение образовательного процесса позволяет в электронной форме:</w:t>
      </w:r>
    </w:p>
    <w:p w:rsidR="00C51FF5" w:rsidRPr="00C51FF5" w:rsidRDefault="00C51FF5" w:rsidP="00890426">
      <w:pPr>
        <w:widowControl w:val="0"/>
        <w:spacing w:after="340"/>
        <w:ind w:firstLine="284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1)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Microsoft</w:t>
      </w:r>
      <w:proofErr w:type="spellEnd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 </w:t>
      </w:r>
      <w:proofErr w:type="spell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Word</w:t>
      </w:r>
      <w:proofErr w:type="spellEnd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, </w:t>
      </w:r>
      <w:proofErr w:type="spell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Excel</w:t>
      </w:r>
      <w:proofErr w:type="spellEnd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, </w:t>
      </w:r>
      <w:proofErr w:type="spell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Power</w:t>
      </w:r>
      <w:proofErr w:type="spellEnd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 </w:t>
      </w:r>
      <w:proofErr w:type="spell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Point</w:t>
      </w:r>
      <w:proofErr w:type="spellEnd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C51FF5" w:rsidRPr="00C51FF5" w:rsidRDefault="00C51FF5" w:rsidP="00890426">
      <w:pPr>
        <w:widowControl w:val="0"/>
        <w:spacing w:after="340"/>
        <w:ind w:firstLine="284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2)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создавать и редактировать электронные таблицы, тексты и презентации;</w:t>
      </w:r>
    </w:p>
    <w:p w:rsidR="00C51FF5" w:rsidRPr="00C51FF5" w:rsidRDefault="00C51FF5" w:rsidP="00890426">
      <w:pPr>
        <w:widowControl w:val="0"/>
        <w:spacing w:after="340"/>
        <w:ind w:firstLine="284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3)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использовать интерактивные дидактические материалы, образовательные ресурсы:</w:t>
      </w:r>
    </w:p>
    <w:p w:rsidR="00C51FF5" w:rsidRPr="00C51FF5" w:rsidRDefault="00C51FF5" w:rsidP="00890426">
      <w:pPr>
        <w:widowControl w:val="0"/>
        <w:spacing w:after="340"/>
        <w:ind w:firstLine="284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4)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C51FF5" w:rsidRPr="00C51FF5" w:rsidRDefault="00C51FF5" w:rsidP="00890426">
      <w:pPr>
        <w:widowControl w:val="0"/>
        <w:spacing w:after="340"/>
        <w:ind w:firstLine="284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5)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осуществлять взаимодействие между участниками образовательного процесса.</w:t>
      </w:r>
    </w:p>
    <w:p w:rsidR="00C51FF5" w:rsidRPr="00C51FF5" w:rsidRDefault="00C51FF5" w:rsidP="00890426">
      <w:pPr>
        <w:widowControl w:val="0"/>
        <w:spacing w:after="340"/>
        <w:ind w:firstLine="284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6)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Информационное обеспечение образовательного процесса предполагает наличие в образовательном учреждении квалифицированных кадров: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proofErr w:type="gramStart"/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Из 10 педагогических и руководящих работников ДОУ, информационно - коммуникационными технологиями владеют 10 человек (100%) Из них прошли курсы повышения квалификации по ИКТ - 10 человек (100%), 10 педагогов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  <w:proofErr w:type="gramEnd"/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В ДОУ разработан план-график повышения квалификации педагогических работников по ИКТ на 20</w:t>
      </w:r>
      <w:r w:rsidR="003E4A1D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20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 - 202</w:t>
      </w:r>
      <w:r w:rsidR="003E4A1D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1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 учебный год.</w:t>
      </w:r>
    </w:p>
    <w:p w:rsid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 xml:space="preserve">Наличие в ДОУ технических средств позволяет выстраивать образовательный 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lastRenderedPageBreak/>
        <w:t>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 Доступ к информационно-телекоммуникационной сети Интернет осуществляется, через интернет МТС.</w:t>
      </w:r>
      <w:bookmarkStart w:id="34" w:name="bookmark73"/>
      <w:bookmarkStart w:id="35" w:name="bookmark74"/>
      <w:bookmarkStart w:id="36" w:name="bookmark76"/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E252B"/>
          <w:sz w:val="26"/>
          <w:szCs w:val="26"/>
          <w:lang w:val="en-US" w:eastAsia="ru-RU" w:bidi="ru-RU"/>
        </w:rPr>
        <w:t>VII</w:t>
      </w:r>
      <w:r w:rsidRPr="00C51FF5">
        <w:rPr>
          <w:rFonts w:ascii="Times New Roman" w:eastAsia="Times New Roman" w:hAnsi="Times New Roman" w:cs="Times New Roman"/>
          <w:b/>
          <w:bCs/>
          <w:color w:val="2E252B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252B"/>
          <w:sz w:val="26"/>
          <w:szCs w:val="26"/>
          <w:lang w:eastAsia="ru-RU" w:bidi="ru-RU"/>
        </w:rPr>
        <w:t>.</w:t>
      </w:r>
      <w:r w:rsidRPr="00C51FF5">
        <w:rPr>
          <w:rFonts w:ascii="Times New Roman" w:eastAsia="Times New Roman" w:hAnsi="Times New Roman" w:cs="Times New Roman"/>
          <w:b/>
          <w:bCs/>
          <w:color w:val="2E252B"/>
          <w:sz w:val="26"/>
          <w:szCs w:val="26"/>
          <w:lang w:eastAsia="ru-RU" w:bidi="ru-RU"/>
        </w:rPr>
        <w:t>Оценка материально-технической базы</w:t>
      </w:r>
      <w:bookmarkEnd w:id="34"/>
      <w:bookmarkEnd w:id="35"/>
      <w:bookmarkEnd w:id="36"/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групповые помещения - 6;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кабинет заведующего - 1;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методический кабинет - 1;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музыкальный зал - 1;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пищеблок - 1;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прачечная - 1;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&gt;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ab/>
        <w:t>медицинский кабинет - 1.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51FF5" w:rsidRP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32229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20</w:t>
      </w:r>
      <w:r w:rsidR="00322296" w:rsidRPr="0032229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</w:t>
      </w:r>
      <w:r w:rsidRPr="0032229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году Детский </w:t>
      </w: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сад провел текущий ремонт 6 групп, 6 спальных помещений, коридоров 1 и 2 этажей, медкабинета, музыкального зала.</w:t>
      </w:r>
    </w:p>
    <w:p w:rsid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51FF5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</w:pPr>
      <w:r w:rsidRPr="00C51FF5">
        <w:rPr>
          <w:rFonts w:ascii="Times New Roman" w:eastAsia="Times New Roman" w:hAnsi="Times New Roman" w:cs="Times New Roman"/>
          <w:color w:val="181117"/>
          <w:sz w:val="26"/>
          <w:szCs w:val="26"/>
          <w:lang w:eastAsia="ru-RU" w:bidi="ru-RU"/>
        </w:rPr>
        <w:t>Результаты анализа показателей деятельности организации</w:t>
      </w:r>
    </w:p>
    <w:p w:rsidR="00C51FF5" w:rsidRPr="00322296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2229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Данные приведены по состоянию на 29.12.20</w:t>
      </w:r>
      <w:r w:rsidR="00322296" w:rsidRPr="0032229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</w:t>
      </w:r>
    </w:p>
    <w:tbl>
      <w:tblPr>
        <w:tblStyle w:val="10"/>
        <w:tblW w:w="0" w:type="auto"/>
        <w:tblLayout w:type="fixed"/>
        <w:tblLook w:val="0000" w:firstRow="0" w:lastRow="0" w:firstColumn="0" w:lastColumn="0" w:noHBand="0" w:noVBand="0"/>
      </w:tblPr>
      <w:tblGrid>
        <w:gridCol w:w="6864"/>
        <w:gridCol w:w="1574"/>
        <w:gridCol w:w="1862"/>
      </w:tblGrid>
      <w:tr w:rsidR="00C51FF5" w:rsidRPr="00C51FF5" w:rsidTr="00381A8F">
        <w:trPr>
          <w:trHeight w:hRule="exact" w:val="754"/>
        </w:trPr>
        <w:tc>
          <w:tcPr>
            <w:tcW w:w="6864" w:type="dxa"/>
          </w:tcPr>
          <w:p w:rsidR="00C51FF5" w:rsidRPr="00C51FF5" w:rsidRDefault="00C51FF5" w:rsidP="00890426">
            <w:pPr>
              <w:spacing w:before="8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before="8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</w:p>
        </w:tc>
      </w:tr>
      <w:tr w:rsidR="00C51FF5" w:rsidRPr="00C51FF5" w:rsidTr="00381A8F">
        <w:trPr>
          <w:trHeight w:hRule="exact" w:val="442"/>
        </w:trPr>
        <w:tc>
          <w:tcPr>
            <w:tcW w:w="10300" w:type="dxa"/>
            <w:gridSpan w:val="3"/>
          </w:tcPr>
          <w:p w:rsidR="00C51FF5" w:rsidRPr="00C51FF5" w:rsidRDefault="00C51FF5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b/>
                <w:bCs/>
                <w:color w:val="2E252B"/>
                <w:sz w:val="26"/>
                <w:szCs w:val="26"/>
              </w:rPr>
              <w:t>Образовательная деятельность</w:t>
            </w:r>
          </w:p>
        </w:tc>
      </w:tr>
      <w:tr w:rsidR="00C51FF5" w:rsidRPr="00C51FF5" w:rsidTr="00AA31E9">
        <w:trPr>
          <w:trHeight w:hRule="exact" w:val="1148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 воспитанников, которые обучаются по программе дошкольного образования</w:t>
            </w:r>
          </w:p>
          <w:p w:rsidR="00C51FF5" w:rsidRPr="00C51FF5" w:rsidRDefault="00C51FF5" w:rsidP="00890426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том числе </w:t>
            </w:r>
            <w:proofErr w:type="gramStart"/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режиме полного дня</w:t>
            </w:r>
            <w:proofErr w:type="gramEnd"/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(10,5 часов)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ind w:firstLine="3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862" w:type="dxa"/>
          </w:tcPr>
          <w:p w:rsidR="00C51FF5" w:rsidRPr="00C51FF5" w:rsidRDefault="003E4A1D" w:rsidP="00890426">
            <w:pPr>
              <w:spacing w:after="7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161</w:t>
            </w:r>
          </w:p>
          <w:p w:rsidR="00C51FF5" w:rsidRPr="00C51FF5" w:rsidRDefault="003E4A1D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161</w:t>
            </w:r>
          </w:p>
        </w:tc>
      </w:tr>
      <w:tr w:rsidR="00C51FF5" w:rsidRPr="00C51FF5" w:rsidTr="00AA31E9">
        <w:trPr>
          <w:trHeight w:hRule="exact" w:val="298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2E252B"/>
                <w:sz w:val="26"/>
                <w:szCs w:val="26"/>
              </w:rPr>
              <w:t>нет</w:t>
            </w:r>
          </w:p>
        </w:tc>
      </w:tr>
      <w:tr w:rsidR="00C51FF5" w:rsidRPr="00C51FF5" w:rsidTr="00AA31E9">
        <w:trPr>
          <w:trHeight w:hRule="exact" w:val="279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нет</w:t>
            </w:r>
          </w:p>
        </w:tc>
      </w:tr>
      <w:tr w:rsidR="00C51FF5" w:rsidRPr="00C51FF5" w:rsidTr="00AA31E9">
        <w:trPr>
          <w:trHeight w:hRule="exact" w:val="845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форме семейного образования с </w:t>
            </w:r>
            <w:proofErr w:type="spellStart"/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психолого</w:t>
            </w: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педагогическим</w:t>
            </w:r>
            <w:proofErr w:type="spellEnd"/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сопровождением, которое организует детский сад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нет</w:t>
            </w:r>
          </w:p>
        </w:tc>
      </w:tr>
      <w:tr w:rsidR="00C51FF5" w:rsidRPr="00C51FF5" w:rsidTr="00AA31E9">
        <w:trPr>
          <w:trHeight w:hRule="exact" w:val="289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2E252B"/>
                <w:sz w:val="26"/>
                <w:szCs w:val="26"/>
              </w:rPr>
              <w:t>Общее количество воспитанников в возрасте до трех лет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нет</w:t>
            </w:r>
          </w:p>
        </w:tc>
      </w:tr>
      <w:tr w:rsidR="00C51FF5" w:rsidRPr="00C51FF5" w:rsidTr="00AA31E9">
        <w:trPr>
          <w:trHeight w:hRule="exact" w:val="576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 xml:space="preserve">Общее количество воспитанников в возрасте от </w:t>
            </w:r>
            <w:r w:rsidR="003E4A1D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двух</w:t>
            </w:r>
            <w:r w:rsidRPr="00C51FF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 xml:space="preserve"> до восьми лет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ind w:firstLine="3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862" w:type="dxa"/>
          </w:tcPr>
          <w:p w:rsidR="00C51FF5" w:rsidRPr="00C51FF5" w:rsidRDefault="003E4A1D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  <w:r w:rsidR="00C51FF5"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ч.</w:t>
            </w:r>
          </w:p>
        </w:tc>
      </w:tr>
      <w:tr w:rsidR="00C51FF5" w:rsidRPr="00C51FF5" w:rsidTr="00AA31E9">
        <w:trPr>
          <w:trHeight w:hRule="exact" w:val="982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ind w:firstLine="3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  <w:p w:rsidR="00C51FF5" w:rsidRPr="00C51FF5" w:rsidRDefault="00C51FF5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(процент)</w:t>
            </w: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</w:tr>
      <w:tr w:rsidR="00C51FF5" w:rsidRPr="00C51FF5" w:rsidTr="00AA31E9">
        <w:trPr>
          <w:trHeight w:hRule="exact" w:val="287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8-12-часового пребывания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3E4A1D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  <w:r w:rsidR="00C51FF5"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ч.(100%)</w:t>
            </w:r>
          </w:p>
        </w:tc>
      </w:tr>
      <w:tr w:rsidR="00C51FF5" w:rsidRPr="00C51FF5" w:rsidTr="00AA31E9">
        <w:trPr>
          <w:trHeight w:hRule="exact" w:val="292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12-14-часового пребывания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C51FF5" w:rsidRPr="00C51FF5" w:rsidTr="00AA31E9">
        <w:trPr>
          <w:trHeight w:hRule="exact" w:val="267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C51FF5" w:rsidRPr="00C51FF5" w:rsidTr="00AA31E9">
        <w:trPr>
          <w:trHeight w:hRule="exact" w:val="286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Численность (удельный вес) воспитанников: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</w:tr>
      <w:tr w:rsidR="00C51FF5" w:rsidRPr="00C51FF5" w:rsidTr="00AA31E9">
        <w:trPr>
          <w:trHeight w:hRule="exact" w:val="559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ОВЗ от общей численности воспитанников, которые получают услуги: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(процент)</w:t>
            </w:r>
          </w:p>
        </w:tc>
        <w:tc>
          <w:tcPr>
            <w:tcW w:w="1862" w:type="dxa"/>
          </w:tcPr>
          <w:p w:rsidR="00C51FF5" w:rsidRPr="00C51FF5" w:rsidRDefault="003E4A1D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51FF5" w:rsidRPr="00C51FF5" w:rsidTr="00AA31E9">
        <w:trPr>
          <w:trHeight w:hRule="exact" w:val="581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коррекции недостатков физического, психического развития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3E4A1D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51FF5" w:rsidRPr="00C51FF5" w:rsidTr="00AA31E9">
        <w:trPr>
          <w:trHeight w:hRule="exact" w:val="561"/>
        </w:trPr>
        <w:tc>
          <w:tcPr>
            <w:tcW w:w="686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proofErr w:type="gramStart"/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обучению по</w:t>
            </w:r>
            <w:proofErr w:type="gramEnd"/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3E4A1D" w:rsidP="0089042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</w:tr>
      <w:tr w:rsidR="00C51FF5" w:rsidRPr="00C51FF5" w:rsidTr="00AA31E9">
        <w:trPr>
          <w:trHeight w:hRule="exact" w:val="569"/>
        </w:trPr>
        <w:tc>
          <w:tcPr>
            <w:tcW w:w="6864" w:type="dxa"/>
          </w:tcPr>
          <w:p w:rsidR="00C51FF5" w:rsidRPr="00C51FF5" w:rsidRDefault="00AA31E9" w:rsidP="0089042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AA31E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показатель пропущенных по болезни дней на</w:t>
            </w:r>
            <w:r w:rsidRPr="00AA31E9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 xml:space="preserve"> </w:t>
            </w:r>
            <w:r w:rsidRPr="00C51FF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одного воспитанника</w:t>
            </w: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51FF5"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присмотру и уходу</w:t>
            </w:r>
          </w:p>
        </w:tc>
        <w:tc>
          <w:tcPr>
            <w:tcW w:w="1574" w:type="dxa"/>
          </w:tcPr>
          <w:p w:rsidR="00C51FF5" w:rsidRPr="00C51FF5" w:rsidRDefault="00C51FF5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C51FF5" w:rsidRPr="00C51FF5" w:rsidRDefault="00C51FF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 w:rsidRPr="00C51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F4CAB" w:rsidRPr="00C51FF5" w:rsidTr="00AA31E9">
        <w:trPr>
          <w:trHeight w:hRule="exact" w:val="284"/>
        </w:trPr>
        <w:tc>
          <w:tcPr>
            <w:tcW w:w="6864" w:type="dxa"/>
          </w:tcPr>
          <w:p w:rsidR="009F4CAB" w:rsidRPr="00C51FF5" w:rsidRDefault="009F7235" w:rsidP="00890426">
            <w:pPr>
              <w:spacing w:line="276" w:lineRule="auto"/>
              <w:ind w:firstLine="14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И</w:t>
            </w:r>
            <w:r w:rsidR="009F4CAB" w:rsidRPr="009F4CAB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нструктора по физической культуре</w:t>
            </w:r>
          </w:p>
        </w:tc>
        <w:tc>
          <w:tcPr>
            <w:tcW w:w="1574" w:type="dxa"/>
          </w:tcPr>
          <w:p w:rsidR="009F4CAB" w:rsidRPr="00C51FF5" w:rsidRDefault="009F4CAB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9F4CAB" w:rsidRPr="00C51FF5" w:rsidRDefault="009F723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F4CAB" w:rsidRPr="00C51FF5" w:rsidTr="00AA31E9">
        <w:trPr>
          <w:trHeight w:hRule="exact" w:val="287"/>
        </w:trPr>
        <w:tc>
          <w:tcPr>
            <w:tcW w:w="6864" w:type="dxa"/>
          </w:tcPr>
          <w:p w:rsidR="009F4CAB" w:rsidRPr="00C51FF5" w:rsidRDefault="009F7235" w:rsidP="00890426">
            <w:pPr>
              <w:spacing w:line="276" w:lineRule="auto"/>
              <w:ind w:firstLine="14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У</w:t>
            </w:r>
            <w:r w:rsidR="009F4CAB" w:rsidRPr="009F4CAB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чителя-логопеда</w:t>
            </w:r>
          </w:p>
        </w:tc>
        <w:tc>
          <w:tcPr>
            <w:tcW w:w="1574" w:type="dxa"/>
          </w:tcPr>
          <w:p w:rsidR="009F4CAB" w:rsidRPr="00C51FF5" w:rsidRDefault="009F4CAB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9F4CAB" w:rsidRPr="00C51FF5" w:rsidRDefault="009F723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F4CAB" w:rsidRPr="00C51FF5" w:rsidTr="00AA31E9">
        <w:trPr>
          <w:trHeight w:hRule="exact" w:val="278"/>
        </w:trPr>
        <w:tc>
          <w:tcPr>
            <w:tcW w:w="6864" w:type="dxa"/>
          </w:tcPr>
          <w:p w:rsidR="009F4CAB" w:rsidRPr="00C51FF5" w:rsidRDefault="009F7235" w:rsidP="00890426">
            <w:pPr>
              <w:spacing w:line="276" w:lineRule="auto"/>
              <w:ind w:firstLine="14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Л</w:t>
            </w:r>
            <w:r w:rsidRPr="009F723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огопеда</w:t>
            </w:r>
          </w:p>
        </w:tc>
        <w:tc>
          <w:tcPr>
            <w:tcW w:w="1574" w:type="dxa"/>
          </w:tcPr>
          <w:p w:rsidR="009F4CAB" w:rsidRPr="00C51FF5" w:rsidRDefault="009F4CAB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9F4CAB" w:rsidRPr="00C51FF5" w:rsidRDefault="009F723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F4CAB" w:rsidRPr="00C51FF5" w:rsidTr="00AA31E9">
        <w:trPr>
          <w:trHeight w:hRule="exact" w:val="281"/>
        </w:trPr>
        <w:tc>
          <w:tcPr>
            <w:tcW w:w="6864" w:type="dxa"/>
          </w:tcPr>
          <w:p w:rsidR="009F4CAB" w:rsidRPr="00C51FF5" w:rsidRDefault="009F7235" w:rsidP="00890426">
            <w:pPr>
              <w:spacing w:line="276" w:lineRule="auto"/>
              <w:ind w:firstLine="14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У</w:t>
            </w:r>
            <w:r w:rsidRPr="009F723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чителя-дефектолога</w:t>
            </w:r>
          </w:p>
        </w:tc>
        <w:tc>
          <w:tcPr>
            <w:tcW w:w="1574" w:type="dxa"/>
          </w:tcPr>
          <w:p w:rsidR="009F4CAB" w:rsidRPr="00C51FF5" w:rsidRDefault="009F4CAB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9F4CAB" w:rsidRPr="00C51FF5" w:rsidRDefault="009F723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F4CAB" w:rsidRPr="00C51FF5" w:rsidTr="00AA31E9">
        <w:trPr>
          <w:trHeight w:hRule="exact" w:val="272"/>
        </w:trPr>
        <w:tc>
          <w:tcPr>
            <w:tcW w:w="6864" w:type="dxa"/>
          </w:tcPr>
          <w:p w:rsidR="009F4CAB" w:rsidRPr="00C51FF5" w:rsidRDefault="009F7235" w:rsidP="00890426">
            <w:pPr>
              <w:spacing w:line="276" w:lineRule="auto"/>
              <w:ind w:firstLine="140"/>
              <w:contextualSpacing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П</w:t>
            </w:r>
            <w:r w:rsidRPr="009F7235"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</w:rPr>
              <w:t>едагога-психолога</w:t>
            </w:r>
          </w:p>
        </w:tc>
        <w:tc>
          <w:tcPr>
            <w:tcW w:w="1574" w:type="dxa"/>
          </w:tcPr>
          <w:p w:rsidR="009F4CAB" w:rsidRPr="00C51FF5" w:rsidRDefault="009F4CAB" w:rsidP="00890426">
            <w:pPr>
              <w:spacing w:line="276" w:lineRule="auto"/>
              <w:contextualSpacing/>
              <w:rPr>
                <w:color w:val="000000"/>
                <w:sz w:val="10"/>
                <w:szCs w:val="10"/>
              </w:rPr>
            </w:pPr>
          </w:p>
        </w:tc>
        <w:tc>
          <w:tcPr>
            <w:tcW w:w="1862" w:type="dxa"/>
          </w:tcPr>
          <w:p w:rsidR="009F4CAB" w:rsidRPr="00C51FF5" w:rsidRDefault="009F7235" w:rsidP="00890426">
            <w:pPr>
              <w:spacing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</w:tbl>
    <w:p w:rsidR="00C51FF5" w:rsidRPr="00AA31E9" w:rsidRDefault="00C51FF5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pPr w:leftFromText="180" w:rightFromText="180" w:vertAnchor="text" w:horzAnchor="margin" w:tblpY="245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1560"/>
        <w:gridCol w:w="1842"/>
      </w:tblGrid>
      <w:tr w:rsidR="00A07850" w:rsidRPr="00A07850" w:rsidTr="00A07850">
        <w:trPr>
          <w:trHeight w:hRule="exact" w:val="295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b/>
                <w:bCs/>
                <w:color w:val="181117"/>
                <w:sz w:val="26"/>
                <w:szCs w:val="26"/>
                <w:lang w:eastAsia="ru-RU" w:bidi="ru-RU"/>
              </w:rPr>
              <w:t>Инфраструктура</w:t>
            </w:r>
          </w:p>
        </w:tc>
      </w:tr>
      <w:tr w:rsidR="00A07850" w:rsidRPr="00A07850" w:rsidTr="00AA31E9">
        <w:trPr>
          <w:trHeight w:hRule="exact" w:val="98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850" w:rsidRPr="00A07850" w:rsidRDefault="00A07850" w:rsidP="0089042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</w:tr>
      <w:tr w:rsidR="00A07850" w:rsidRPr="00A07850" w:rsidTr="00AA31E9">
        <w:trPr>
          <w:trHeight w:hRule="exact" w:val="58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850" w:rsidRPr="00A07850" w:rsidRDefault="00A07850" w:rsidP="0089042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54</w:t>
            </w:r>
          </w:p>
        </w:tc>
      </w:tr>
      <w:tr w:rsidR="00A07850" w:rsidRPr="00A07850" w:rsidTr="00AA31E9">
        <w:trPr>
          <w:trHeight w:hRule="exact" w:val="28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850" w:rsidRPr="00A07850" w:rsidRDefault="00A07850" w:rsidP="0089042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 в детском саду: физкультурного зала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нет</w:t>
            </w:r>
          </w:p>
        </w:tc>
      </w:tr>
      <w:tr w:rsidR="00A07850" w:rsidRPr="00A07850" w:rsidTr="00AA31E9">
        <w:trPr>
          <w:trHeight w:hRule="exact" w:val="27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850" w:rsidRPr="00A07850" w:rsidRDefault="00A07850" w:rsidP="0089042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музыкального зала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</w:t>
            </w:r>
          </w:p>
        </w:tc>
      </w:tr>
      <w:tr w:rsidR="00A07850" w:rsidRPr="00A07850" w:rsidTr="00AA31E9">
        <w:trPr>
          <w:trHeight w:hRule="exact" w:val="856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850" w:rsidRPr="00A07850" w:rsidRDefault="00A07850" w:rsidP="0089042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прогулочных площадок, которые оснащены так, чтобы </w:t>
            </w:r>
            <w:proofErr w:type="gramStart"/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обеспечить потребность воспитанников в</w:t>
            </w:r>
            <w:proofErr w:type="gramEnd"/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50" w:rsidRPr="00A07850" w:rsidRDefault="00A07850" w:rsidP="008904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181117"/>
                <w:sz w:val="26"/>
                <w:szCs w:val="26"/>
                <w:lang w:eastAsia="ru-RU" w:bidi="ru-RU"/>
              </w:rPr>
            </w:pPr>
            <w:r w:rsidRPr="00A07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</w:t>
            </w:r>
          </w:p>
        </w:tc>
      </w:tr>
    </w:tbl>
    <w:p w:rsidR="00A07850" w:rsidRPr="00A07850" w:rsidRDefault="00A07850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078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</w:t>
      </w:r>
      <w:r w:rsidR="0032229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A078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¬</w:t>
      </w:r>
      <w:r w:rsidR="0032229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A078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 w:rsidRPr="00A078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программы в полном объеме в соответствии с ФГОС </w:t>
      </w:r>
      <w:proofErr w:type="gramStart"/>
      <w:r w:rsidRPr="00A078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</w:t>
      </w:r>
      <w:proofErr w:type="gramEnd"/>
      <w:r w:rsidRPr="00A078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A07850" w:rsidRPr="00A07850" w:rsidRDefault="00A07850" w:rsidP="00890426">
      <w:pPr>
        <w:widowControl w:val="0"/>
        <w:spacing w:after="34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078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sectPr w:rsidR="00A07850" w:rsidRPr="00A07850" w:rsidSect="00A07850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444"/>
    <w:multiLevelType w:val="hybridMultilevel"/>
    <w:tmpl w:val="2C54D658"/>
    <w:lvl w:ilvl="0" w:tplc="71DC924C">
      <w:start w:val="1"/>
      <w:numFmt w:val="upperRoman"/>
      <w:lvlText w:val="%1."/>
      <w:lvlJc w:val="left"/>
      <w:pPr>
        <w:ind w:left="15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02F46C34"/>
    <w:multiLevelType w:val="multilevel"/>
    <w:tmpl w:val="CD8E4F6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18111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E02D2"/>
    <w:multiLevelType w:val="multilevel"/>
    <w:tmpl w:val="DFC63FD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18111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43CC8"/>
    <w:multiLevelType w:val="hybridMultilevel"/>
    <w:tmpl w:val="0A3850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DC5669"/>
    <w:multiLevelType w:val="multilevel"/>
    <w:tmpl w:val="66E84C9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E252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D70D8"/>
    <w:multiLevelType w:val="multilevel"/>
    <w:tmpl w:val="C2AA7F3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52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B39BE"/>
    <w:multiLevelType w:val="hybridMultilevel"/>
    <w:tmpl w:val="FC0271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E353EB"/>
    <w:multiLevelType w:val="multilevel"/>
    <w:tmpl w:val="48B22CF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11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A1BB9"/>
    <w:multiLevelType w:val="multilevel"/>
    <w:tmpl w:val="695E98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11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53C71"/>
    <w:multiLevelType w:val="multilevel"/>
    <w:tmpl w:val="1D00F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11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223530"/>
    <w:multiLevelType w:val="multilevel"/>
    <w:tmpl w:val="7032B17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E252B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8745C7"/>
    <w:multiLevelType w:val="hybridMultilevel"/>
    <w:tmpl w:val="8ED0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20297"/>
    <w:multiLevelType w:val="hybridMultilevel"/>
    <w:tmpl w:val="3692EEEE"/>
    <w:lvl w:ilvl="0" w:tplc="0419000F">
      <w:start w:val="1"/>
      <w:numFmt w:val="decimal"/>
      <w:lvlText w:val="%1."/>
      <w:lvlJc w:val="left"/>
      <w:pPr>
        <w:ind w:left="8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CD"/>
    <w:rsid w:val="00121F7B"/>
    <w:rsid w:val="00146190"/>
    <w:rsid w:val="0020272D"/>
    <w:rsid w:val="00233751"/>
    <w:rsid w:val="00247789"/>
    <w:rsid w:val="00260EC5"/>
    <w:rsid w:val="00286C62"/>
    <w:rsid w:val="002A020F"/>
    <w:rsid w:val="0031468A"/>
    <w:rsid w:val="00322296"/>
    <w:rsid w:val="003E4A1D"/>
    <w:rsid w:val="003E660F"/>
    <w:rsid w:val="00416950"/>
    <w:rsid w:val="00441893"/>
    <w:rsid w:val="00482CCD"/>
    <w:rsid w:val="004A6673"/>
    <w:rsid w:val="00511CBC"/>
    <w:rsid w:val="00530D49"/>
    <w:rsid w:val="00564892"/>
    <w:rsid w:val="00565015"/>
    <w:rsid w:val="00597963"/>
    <w:rsid w:val="005D367B"/>
    <w:rsid w:val="00782451"/>
    <w:rsid w:val="00837094"/>
    <w:rsid w:val="008620D4"/>
    <w:rsid w:val="00890426"/>
    <w:rsid w:val="00903B99"/>
    <w:rsid w:val="009F4CAB"/>
    <w:rsid w:val="009F7235"/>
    <w:rsid w:val="00A07850"/>
    <w:rsid w:val="00A92169"/>
    <w:rsid w:val="00AA31E9"/>
    <w:rsid w:val="00AC6398"/>
    <w:rsid w:val="00AC7021"/>
    <w:rsid w:val="00BB0AF6"/>
    <w:rsid w:val="00BD72E2"/>
    <w:rsid w:val="00C51FF5"/>
    <w:rsid w:val="00C60951"/>
    <w:rsid w:val="00CC345C"/>
    <w:rsid w:val="00CC7D81"/>
    <w:rsid w:val="00DC4A73"/>
    <w:rsid w:val="00DD4FBB"/>
    <w:rsid w:val="00E21EC3"/>
    <w:rsid w:val="00E24D83"/>
    <w:rsid w:val="00E82B2E"/>
    <w:rsid w:val="00F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60F"/>
    <w:rPr>
      <w:rFonts w:ascii="Times New Roman" w:eastAsia="Times New Roman" w:hAnsi="Times New Roman" w:cs="Times New Roman"/>
      <w:color w:val="181117"/>
      <w:sz w:val="26"/>
      <w:szCs w:val="26"/>
    </w:rPr>
  </w:style>
  <w:style w:type="character" w:customStyle="1" w:styleId="2">
    <w:name w:val="Основной текст (2)_"/>
    <w:basedOn w:val="a0"/>
    <w:link w:val="20"/>
    <w:rsid w:val="003E660F"/>
    <w:rPr>
      <w:rFonts w:ascii="Arial" w:eastAsia="Arial" w:hAnsi="Arial" w:cs="Arial"/>
      <w:color w:val="7BABE8"/>
      <w:sz w:val="9"/>
      <w:szCs w:val="9"/>
    </w:rPr>
  </w:style>
  <w:style w:type="character" w:customStyle="1" w:styleId="a4">
    <w:name w:val="Подпись к таблице_"/>
    <w:basedOn w:val="a0"/>
    <w:link w:val="a5"/>
    <w:rsid w:val="003E660F"/>
    <w:rPr>
      <w:rFonts w:ascii="Times New Roman" w:eastAsia="Times New Roman" w:hAnsi="Times New Roman" w:cs="Times New Roman"/>
      <w:b/>
      <w:bCs/>
      <w:color w:val="181117"/>
      <w:sz w:val="26"/>
      <w:szCs w:val="26"/>
    </w:rPr>
  </w:style>
  <w:style w:type="paragraph" w:customStyle="1" w:styleId="1">
    <w:name w:val="Основной текст1"/>
    <w:basedOn w:val="a"/>
    <w:link w:val="a3"/>
    <w:rsid w:val="003E660F"/>
    <w:pPr>
      <w:widowControl w:val="0"/>
      <w:spacing w:after="0"/>
    </w:pPr>
    <w:rPr>
      <w:rFonts w:ascii="Times New Roman" w:eastAsia="Times New Roman" w:hAnsi="Times New Roman" w:cs="Times New Roman"/>
      <w:color w:val="181117"/>
      <w:sz w:val="26"/>
      <w:szCs w:val="26"/>
    </w:rPr>
  </w:style>
  <w:style w:type="paragraph" w:customStyle="1" w:styleId="20">
    <w:name w:val="Основной текст (2)"/>
    <w:basedOn w:val="a"/>
    <w:link w:val="2"/>
    <w:rsid w:val="003E660F"/>
    <w:pPr>
      <w:widowControl w:val="0"/>
      <w:spacing w:after="0" w:line="187" w:lineRule="auto"/>
    </w:pPr>
    <w:rPr>
      <w:rFonts w:ascii="Arial" w:eastAsia="Arial" w:hAnsi="Arial" w:cs="Arial"/>
      <w:color w:val="7BABE8"/>
      <w:sz w:val="9"/>
      <w:szCs w:val="9"/>
    </w:rPr>
  </w:style>
  <w:style w:type="paragraph" w:customStyle="1" w:styleId="a5">
    <w:name w:val="Подпись к таблице"/>
    <w:basedOn w:val="a"/>
    <w:link w:val="a4"/>
    <w:rsid w:val="003E660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181117"/>
      <w:sz w:val="26"/>
      <w:szCs w:val="26"/>
    </w:rPr>
  </w:style>
  <w:style w:type="table" w:styleId="a6">
    <w:name w:val="Table Grid"/>
    <w:basedOn w:val="a1"/>
    <w:uiPriority w:val="59"/>
    <w:rsid w:val="0026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260EC5"/>
    <w:rPr>
      <w:rFonts w:ascii="Times New Roman" w:eastAsia="Times New Roman" w:hAnsi="Times New Roman" w:cs="Times New Roman"/>
      <w:color w:val="181117"/>
      <w:sz w:val="26"/>
      <w:szCs w:val="26"/>
    </w:rPr>
  </w:style>
  <w:style w:type="paragraph" w:customStyle="1" w:styleId="a8">
    <w:name w:val="Другое"/>
    <w:basedOn w:val="a"/>
    <w:link w:val="a7"/>
    <w:rsid w:val="00260EC5"/>
    <w:pPr>
      <w:widowControl w:val="0"/>
      <w:spacing w:after="0"/>
    </w:pPr>
    <w:rPr>
      <w:rFonts w:ascii="Times New Roman" w:eastAsia="Times New Roman" w:hAnsi="Times New Roman" w:cs="Times New Roman"/>
      <w:color w:val="181117"/>
      <w:sz w:val="26"/>
      <w:szCs w:val="26"/>
    </w:rPr>
  </w:style>
  <w:style w:type="paragraph" w:styleId="a9">
    <w:name w:val="List Paragraph"/>
    <w:basedOn w:val="a"/>
    <w:uiPriority w:val="34"/>
    <w:qFormat/>
    <w:rsid w:val="00260EC5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20272D"/>
    <w:rPr>
      <w:rFonts w:ascii="Times New Roman" w:eastAsia="Times New Roman" w:hAnsi="Times New Roman" w:cs="Times New Roman"/>
      <w:b/>
      <w:bCs/>
      <w:color w:val="181117"/>
      <w:sz w:val="26"/>
      <w:szCs w:val="26"/>
    </w:rPr>
  </w:style>
  <w:style w:type="paragraph" w:customStyle="1" w:styleId="22">
    <w:name w:val="Заголовок №2"/>
    <w:basedOn w:val="a"/>
    <w:link w:val="21"/>
    <w:rsid w:val="0020272D"/>
    <w:pPr>
      <w:widowControl w:val="0"/>
      <w:spacing w:after="340"/>
      <w:outlineLvl w:val="1"/>
    </w:pPr>
    <w:rPr>
      <w:rFonts w:ascii="Times New Roman" w:eastAsia="Times New Roman" w:hAnsi="Times New Roman" w:cs="Times New Roman"/>
      <w:b/>
      <w:bCs/>
      <w:color w:val="181117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B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AF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C51FF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60F"/>
    <w:rPr>
      <w:rFonts w:ascii="Times New Roman" w:eastAsia="Times New Roman" w:hAnsi="Times New Roman" w:cs="Times New Roman"/>
      <w:color w:val="181117"/>
      <w:sz w:val="26"/>
      <w:szCs w:val="26"/>
    </w:rPr>
  </w:style>
  <w:style w:type="character" w:customStyle="1" w:styleId="2">
    <w:name w:val="Основной текст (2)_"/>
    <w:basedOn w:val="a0"/>
    <w:link w:val="20"/>
    <w:rsid w:val="003E660F"/>
    <w:rPr>
      <w:rFonts w:ascii="Arial" w:eastAsia="Arial" w:hAnsi="Arial" w:cs="Arial"/>
      <w:color w:val="7BABE8"/>
      <w:sz w:val="9"/>
      <w:szCs w:val="9"/>
    </w:rPr>
  </w:style>
  <w:style w:type="character" w:customStyle="1" w:styleId="a4">
    <w:name w:val="Подпись к таблице_"/>
    <w:basedOn w:val="a0"/>
    <w:link w:val="a5"/>
    <w:rsid w:val="003E660F"/>
    <w:rPr>
      <w:rFonts w:ascii="Times New Roman" w:eastAsia="Times New Roman" w:hAnsi="Times New Roman" w:cs="Times New Roman"/>
      <w:b/>
      <w:bCs/>
      <w:color w:val="181117"/>
      <w:sz w:val="26"/>
      <w:szCs w:val="26"/>
    </w:rPr>
  </w:style>
  <w:style w:type="paragraph" w:customStyle="1" w:styleId="1">
    <w:name w:val="Основной текст1"/>
    <w:basedOn w:val="a"/>
    <w:link w:val="a3"/>
    <w:rsid w:val="003E660F"/>
    <w:pPr>
      <w:widowControl w:val="0"/>
      <w:spacing w:after="0"/>
    </w:pPr>
    <w:rPr>
      <w:rFonts w:ascii="Times New Roman" w:eastAsia="Times New Roman" w:hAnsi="Times New Roman" w:cs="Times New Roman"/>
      <w:color w:val="181117"/>
      <w:sz w:val="26"/>
      <w:szCs w:val="26"/>
    </w:rPr>
  </w:style>
  <w:style w:type="paragraph" w:customStyle="1" w:styleId="20">
    <w:name w:val="Основной текст (2)"/>
    <w:basedOn w:val="a"/>
    <w:link w:val="2"/>
    <w:rsid w:val="003E660F"/>
    <w:pPr>
      <w:widowControl w:val="0"/>
      <w:spacing w:after="0" w:line="187" w:lineRule="auto"/>
    </w:pPr>
    <w:rPr>
      <w:rFonts w:ascii="Arial" w:eastAsia="Arial" w:hAnsi="Arial" w:cs="Arial"/>
      <w:color w:val="7BABE8"/>
      <w:sz w:val="9"/>
      <w:szCs w:val="9"/>
    </w:rPr>
  </w:style>
  <w:style w:type="paragraph" w:customStyle="1" w:styleId="a5">
    <w:name w:val="Подпись к таблице"/>
    <w:basedOn w:val="a"/>
    <w:link w:val="a4"/>
    <w:rsid w:val="003E660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181117"/>
      <w:sz w:val="26"/>
      <w:szCs w:val="26"/>
    </w:rPr>
  </w:style>
  <w:style w:type="table" w:styleId="a6">
    <w:name w:val="Table Grid"/>
    <w:basedOn w:val="a1"/>
    <w:uiPriority w:val="59"/>
    <w:rsid w:val="0026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260EC5"/>
    <w:rPr>
      <w:rFonts w:ascii="Times New Roman" w:eastAsia="Times New Roman" w:hAnsi="Times New Roman" w:cs="Times New Roman"/>
      <w:color w:val="181117"/>
      <w:sz w:val="26"/>
      <w:szCs w:val="26"/>
    </w:rPr>
  </w:style>
  <w:style w:type="paragraph" w:customStyle="1" w:styleId="a8">
    <w:name w:val="Другое"/>
    <w:basedOn w:val="a"/>
    <w:link w:val="a7"/>
    <w:rsid w:val="00260EC5"/>
    <w:pPr>
      <w:widowControl w:val="0"/>
      <w:spacing w:after="0"/>
    </w:pPr>
    <w:rPr>
      <w:rFonts w:ascii="Times New Roman" w:eastAsia="Times New Roman" w:hAnsi="Times New Roman" w:cs="Times New Roman"/>
      <w:color w:val="181117"/>
      <w:sz w:val="26"/>
      <w:szCs w:val="26"/>
    </w:rPr>
  </w:style>
  <w:style w:type="paragraph" w:styleId="a9">
    <w:name w:val="List Paragraph"/>
    <w:basedOn w:val="a"/>
    <w:uiPriority w:val="34"/>
    <w:qFormat/>
    <w:rsid w:val="00260EC5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20272D"/>
    <w:rPr>
      <w:rFonts w:ascii="Times New Roman" w:eastAsia="Times New Roman" w:hAnsi="Times New Roman" w:cs="Times New Roman"/>
      <w:b/>
      <w:bCs/>
      <w:color w:val="181117"/>
      <w:sz w:val="26"/>
      <w:szCs w:val="26"/>
    </w:rPr>
  </w:style>
  <w:style w:type="paragraph" w:customStyle="1" w:styleId="22">
    <w:name w:val="Заголовок №2"/>
    <w:basedOn w:val="a"/>
    <w:link w:val="21"/>
    <w:rsid w:val="0020272D"/>
    <w:pPr>
      <w:widowControl w:val="0"/>
      <w:spacing w:after="340"/>
      <w:outlineLvl w:val="1"/>
    </w:pPr>
    <w:rPr>
      <w:rFonts w:ascii="Times New Roman" w:eastAsia="Times New Roman" w:hAnsi="Times New Roman" w:cs="Times New Roman"/>
      <w:b/>
      <w:bCs/>
      <w:color w:val="181117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B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AF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C51FF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2021-06-17T21:18:00Z</dcterms:created>
  <dcterms:modified xsi:type="dcterms:W3CDTF">2021-06-17T21:21:00Z</dcterms:modified>
</cp:coreProperties>
</file>