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66" w:rsidRDefault="00D44702">
      <w:pPr>
        <w:pStyle w:val="1"/>
        <w:framePr w:w="8285" w:h="968" w:hRule="exact" w:wrap="none" w:vAnchor="page" w:hAnchor="page" w:x="1794" w:y="1232"/>
        <w:shd w:val="clear" w:color="auto" w:fill="auto"/>
      </w:pPr>
      <w:r>
        <w:t xml:space="preserve">Муниципальное бюджетное дошкольное образовательное учреждение </w:t>
      </w:r>
    </w:p>
    <w:p w:rsidR="00364F66" w:rsidRDefault="00D44702">
      <w:pPr>
        <w:pStyle w:val="1"/>
        <w:framePr w:w="8285" w:h="968" w:hRule="exact" w:wrap="none" w:vAnchor="page" w:hAnchor="page" w:x="1794" w:y="1232"/>
        <w:shd w:val="clear" w:color="auto" w:fill="auto"/>
      </w:pPr>
      <w:r>
        <w:t xml:space="preserve">«Центр развития ребенок - детский сад №12» </w:t>
      </w:r>
    </w:p>
    <w:p w:rsidR="00804C25" w:rsidRDefault="00D44702">
      <w:pPr>
        <w:pStyle w:val="1"/>
        <w:framePr w:w="8285" w:h="968" w:hRule="exact" w:wrap="none" w:vAnchor="page" w:hAnchor="page" w:x="1794" w:y="1232"/>
        <w:shd w:val="clear" w:color="auto" w:fill="auto"/>
      </w:pPr>
      <w:r>
        <w:t>Дальнереченского городского округа</w:t>
      </w:r>
    </w:p>
    <w:p w:rsidR="00804C25" w:rsidRDefault="00D44702">
      <w:pPr>
        <w:pStyle w:val="1"/>
        <w:framePr w:w="3811" w:h="602" w:hRule="exact" w:wrap="none" w:vAnchor="page" w:hAnchor="page" w:x="781" w:y="2673"/>
        <w:shd w:val="clear" w:color="auto" w:fill="auto"/>
        <w:spacing w:line="230" w:lineRule="exact"/>
        <w:jc w:val="left"/>
      </w:pPr>
      <w:r>
        <w:t>СОГЛАСОВАНО:</w:t>
      </w:r>
    </w:p>
    <w:p w:rsidR="00804C25" w:rsidRDefault="00D44702">
      <w:pPr>
        <w:pStyle w:val="1"/>
        <w:framePr w:w="3811" w:h="602" w:hRule="exact" w:wrap="none" w:vAnchor="page" w:hAnchor="page" w:x="781" w:y="2673"/>
        <w:shd w:val="clear" w:color="auto" w:fill="auto"/>
        <w:spacing w:line="230" w:lineRule="exact"/>
        <w:jc w:val="left"/>
      </w:pPr>
      <w:r>
        <w:t>советом трудового коллектива</w:t>
      </w:r>
    </w:p>
    <w:p w:rsidR="00804C25" w:rsidRDefault="00D44702">
      <w:pPr>
        <w:pStyle w:val="1"/>
        <w:framePr w:wrap="none" w:vAnchor="page" w:hAnchor="page" w:x="781" w:y="3256"/>
        <w:shd w:val="clear" w:color="auto" w:fill="auto"/>
        <w:spacing w:line="230" w:lineRule="exact"/>
        <w:jc w:val="left"/>
      </w:pPr>
      <w:r>
        <w:t>протокол от 20.06.2019г. № 3</w:t>
      </w:r>
    </w:p>
    <w:p w:rsidR="00804C25" w:rsidRDefault="00D44702">
      <w:pPr>
        <w:framePr w:wrap="none" w:vAnchor="page" w:hAnchor="page" w:x="4597" w:y="228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"C:\\Documents and Settings\\User\\Рабочий стол\\media\\image1.png"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05pt;height:112.2pt">
            <v:imagedata r:id="rId8" r:href="rId9"/>
          </v:shape>
        </w:pict>
      </w:r>
      <w:r>
        <w:fldChar w:fldCharType="end"/>
      </w:r>
    </w:p>
    <w:p w:rsidR="00364F66" w:rsidRDefault="00D44702">
      <w:pPr>
        <w:pStyle w:val="20"/>
        <w:framePr w:w="10325" w:h="1431" w:hRule="exact" w:wrap="none" w:vAnchor="page" w:hAnchor="page" w:x="829" w:y="4644"/>
        <w:shd w:val="clear" w:color="auto" w:fill="auto"/>
        <w:spacing w:after="0"/>
        <w:ind w:left="360"/>
      </w:pPr>
      <w:r>
        <w:t xml:space="preserve">ИЗМЕНЕНИЕ И ДОПОЛНЕНИЕ </w:t>
      </w:r>
    </w:p>
    <w:p w:rsidR="00364F66" w:rsidRDefault="00D44702">
      <w:pPr>
        <w:pStyle w:val="20"/>
        <w:framePr w:w="10325" w:h="1431" w:hRule="exact" w:wrap="none" w:vAnchor="page" w:hAnchor="page" w:x="829" w:y="4644"/>
        <w:shd w:val="clear" w:color="auto" w:fill="auto"/>
        <w:spacing w:after="0"/>
        <w:ind w:left="360"/>
      </w:pPr>
      <w:r>
        <w:t xml:space="preserve">В ПРАВИЛА ВНУТРЕННЕГО РАСПОРЯДКА МБДОУ «ЦРР - ДЕТСКИЙ САД №12» </w:t>
      </w:r>
    </w:p>
    <w:p w:rsidR="00804C25" w:rsidRDefault="00D44702">
      <w:pPr>
        <w:pStyle w:val="20"/>
        <w:framePr w:w="10325" w:h="1431" w:hRule="exact" w:wrap="none" w:vAnchor="page" w:hAnchor="page" w:x="829" w:y="4644"/>
        <w:shd w:val="clear" w:color="auto" w:fill="auto"/>
        <w:spacing w:after="0"/>
        <w:ind w:left="360"/>
      </w:pPr>
      <w:r>
        <w:t>от 18.01.2017г.</w:t>
      </w:r>
    </w:p>
    <w:p w:rsidR="00804C25" w:rsidRDefault="00D44702" w:rsidP="00364F66">
      <w:pPr>
        <w:pStyle w:val="1"/>
        <w:framePr w:w="10325" w:h="6845" w:hRule="exact" w:wrap="none" w:vAnchor="page" w:hAnchor="page" w:x="829" w:y="6467"/>
        <w:numPr>
          <w:ilvl w:val="0"/>
          <w:numId w:val="1"/>
        </w:numPr>
        <w:shd w:val="clear" w:color="auto" w:fill="auto"/>
        <w:tabs>
          <w:tab w:val="left" w:pos="266"/>
        </w:tabs>
        <w:spacing w:line="230" w:lineRule="exact"/>
        <w:ind w:left="40" w:right="244"/>
        <w:jc w:val="both"/>
      </w:pPr>
      <w:r>
        <w:t>Пункт 5.1. изложить в следующей редакции:</w:t>
      </w:r>
    </w:p>
    <w:p w:rsidR="00804C25" w:rsidRDefault="00D44702" w:rsidP="00364F66">
      <w:pPr>
        <w:pStyle w:val="1"/>
        <w:framePr w:w="10325" w:h="6845" w:hRule="exact" w:wrap="none" w:vAnchor="page" w:hAnchor="page" w:x="829" w:y="6467"/>
        <w:shd w:val="clear" w:color="auto" w:fill="auto"/>
        <w:spacing w:after="396" w:line="350" w:lineRule="exact"/>
        <w:ind w:left="40" w:right="-16"/>
        <w:jc w:val="both"/>
      </w:pPr>
      <w:r>
        <w:t xml:space="preserve">В </w:t>
      </w:r>
      <w:r>
        <w:t>«МБДОУ «ЦРР - детский сад №12» устанавливается пятидневная рабочая неделя</w:t>
      </w:r>
      <w:proofErr w:type="gramStart"/>
      <w:r>
        <w:t xml:space="preserve"> .</w:t>
      </w:r>
      <w:proofErr w:type="gramEnd"/>
      <w:r>
        <w:t>с</w:t>
      </w:r>
      <w:r>
        <w:br/>
        <w:t>двумя выходными днями (суббота, воскресенье). Продолжительность рабочего дня</w:t>
      </w:r>
      <w:r>
        <w:br/>
        <w:t>(смены) педагогическим работникам не может превышать 36 часов, музыкальному</w:t>
      </w:r>
      <w:r>
        <w:br/>
        <w:t>руководителю 24 часа, оста</w:t>
      </w:r>
      <w:r>
        <w:t>льным работникам — 40 часов в неделю, для сторожей</w:t>
      </w:r>
      <w:r>
        <w:br/>
        <w:t>устанавливается суммированный учёт рабочего времени в соответствии с годовым</w:t>
      </w:r>
      <w:r>
        <w:br/>
        <w:t>графиком дежурств. Режим 36 и 24 часовой рабочей недели педагогическим работникам</w:t>
      </w:r>
      <w:r>
        <w:br/>
        <w:t>обеспечивается путем работы по графику или при</w:t>
      </w:r>
      <w:r>
        <w:t>казу, определенным трудовым</w:t>
      </w:r>
      <w:r>
        <w:br/>
        <w:t>договором.</w:t>
      </w:r>
      <w:bookmarkStart w:id="0" w:name="_GoBack"/>
      <w:bookmarkEnd w:id="0"/>
    </w:p>
    <w:p w:rsidR="00804C25" w:rsidRDefault="00D44702">
      <w:pPr>
        <w:pStyle w:val="1"/>
        <w:framePr w:w="10325" w:h="6845" w:hRule="exact" w:wrap="none" w:vAnchor="page" w:hAnchor="page" w:x="829" w:y="6467"/>
        <w:numPr>
          <w:ilvl w:val="0"/>
          <w:numId w:val="1"/>
        </w:numPr>
        <w:shd w:val="clear" w:color="auto" w:fill="auto"/>
        <w:tabs>
          <w:tab w:val="left" w:pos="294"/>
        </w:tabs>
        <w:spacing w:line="230" w:lineRule="exact"/>
        <w:ind w:left="40" w:right="244"/>
        <w:jc w:val="both"/>
      </w:pPr>
      <w:r>
        <w:t>Дополнить пунктом 5.24. следующего содержания:</w:t>
      </w:r>
    </w:p>
    <w:p w:rsidR="00804C25" w:rsidRDefault="00D44702">
      <w:pPr>
        <w:pStyle w:val="1"/>
        <w:framePr w:w="10325" w:h="6845" w:hRule="exact" w:wrap="none" w:vAnchor="page" w:hAnchor="page" w:x="829" w:y="6467"/>
        <w:shd w:val="clear" w:color="auto" w:fill="auto"/>
        <w:spacing w:after="400" w:line="355" w:lineRule="exact"/>
        <w:ind w:left="40" w:right="380"/>
        <w:jc w:val="both"/>
      </w:pPr>
      <w:r>
        <w:t>«Руководитель учреждения может привлекать сотрудников к дежурству по МБДОУ</w:t>
      </w:r>
      <w:r>
        <w:br/>
        <w:t>«</w:t>
      </w:r>
      <w:r w:rsidR="00364F66">
        <w:t>ЦРР</w:t>
      </w:r>
      <w:r>
        <w:t xml:space="preserve"> - детского сада № 12». График дежурств утверждается руководителем по</w:t>
      </w:r>
      <w:r>
        <w:br/>
        <w:t>согласованию с совето</w:t>
      </w:r>
      <w:r>
        <w:t>м трудового коллектива.</w:t>
      </w:r>
    </w:p>
    <w:p w:rsidR="00804C25" w:rsidRDefault="00D44702">
      <w:pPr>
        <w:pStyle w:val="1"/>
        <w:framePr w:w="10325" w:h="6845" w:hRule="exact" w:wrap="none" w:vAnchor="page" w:hAnchor="page" w:x="829" w:y="6467"/>
        <w:numPr>
          <w:ilvl w:val="0"/>
          <w:numId w:val="1"/>
        </w:numPr>
        <w:shd w:val="clear" w:color="auto" w:fill="auto"/>
        <w:tabs>
          <w:tab w:val="left" w:pos="294"/>
        </w:tabs>
        <w:spacing w:line="230" w:lineRule="exact"/>
        <w:ind w:left="40" w:right="244"/>
        <w:jc w:val="both"/>
      </w:pPr>
      <w:r>
        <w:t>Дополнить пунктом 5.25. следующего содержания</w:t>
      </w:r>
    </w:p>
    <w:p w:rsidR="00804C25" w:rsidRDefault="00D44702">
      <w:pPr>
        <w:pStyle w:val="1"/>
        <w:framePr w:w="10325" w:h="6845" w:hRule="exact" w:wrap="none" w:vAnchor="page" w:hAnchor="page" w:x="829" w:y="6467"/>
        <w:shd w:val="clear" w:color="auto" w:fill="auto"/>
        <w:spacing w:line="341" w:lineRule="exact"/>
        <w:ind w:left="40" w:right="380"/>
        <w:jc w:val="both"/>
      </w:pPr>
      <w:r>
        <w:t>Работники МБДОУ «ЦРР - детский сад № 12» имеют право на освобождение от работы на один рабочий день один раз в три года с сохранением за ними места работы (должности) и среднего заработк</w:t>
      </w:r>
      <w:r>
        <w:t xml:space="preserve">а, а работники "предпенсионного возраста" - на освобождение от работы на два рабочих дня один раз в </w:t>
      </w:r>
      <w:r w:rsidR="00364F66">
        <w:t>год с сохранением за ними места работы (должности) и среднего заработка.</w:t>
      </w:r>
    </w:p>
    <w:p w:rsidR="00804C25" w:rsidRDefault="00D44702">
      <w:pPr>
        <w:pStyle w:val="1"/>
        <w:framePr w:w="9926" w:h="1834" w:hRule="exact" w:wrap="none" w:vAnchor="page" w:hAnchor="page" w:x="915" w:y="13561"/>
        <w:shd w:val="clear" w:color="auto" w:fill="auto"/>
        <w:spacing w:line="355" w:lineRule="exact"/>
        <w:ind w:left="20" w:right="20"/>
        <w:jc w:val="both"/>
      </w:pPr>
      <w:r>
        <w:t>Работник освобождается от работы для прохождения диспансеризации на основании его письменного заявления; при этом день (дни</w:t>
      </w:r>
      <w:r>
        <w:t>) освобождения от работы согласовывается (согласовываются) с работодателем. По окончании диспансеризации рабо</w:t>
      </w:r>
      <w:r w:rsidR="00364F66">
        <w:t>тн</w:t>
      </w:r>
      <w:r>
        <w:t xml:space="preserve">ик предоставляет работодателю подтверждающие документы </w:t>
      </w:r>
      <w:r w:rsidR="00364F66">
        <w:t>о прохождении диспансеризации.</w:t>
      </w:r>
    </w:p>
    <w:p w:rsidR="00364F66" w:rsidRDefault="00364F66">
      <w:pPr>
        <w:pStyle w:val="1"/>
        <w:framePr w:w="9926" w:h="1834" w:hRule="exact" w:wrap="none" w:vAnchor="page" w:hAnchor="page" w:x="915" w:y="13561"/>
        <w:shd w:val="clear" w:color="auto" w:fill="auto"/>
        <w:spacing w:line="355" w:lineRule="exact"/>
        <w:ind w:left="20" w:right="20"/>
        <w:jc w:val="both"/>
      </w:pPr>
      <w:r>
        <w:t>4. Изменения вступает в силу с 1 сентября 2019г.</w:t>
      </w:r>
    </w:p>
    <w:p w:rsidR="00364F66" w:rsidRDefault="00364F66">
      <w:pPr>
        <w:pStyle w:val="1"/>
        <w:framePr w:w="9926" w:h="1834" w:hRule="exact" w:wrap="none" w:vAnchor="page" w:hAnchor="page" w:x="915" w:y="13561"/>
        <w:shd w:val="clear" w:color="auto" w:fill="auto"/>
        <w:spacing w:line="355" w:lineRule="exact"/>
        <w:ind w:left="20" w:right="20"/>
        <w:jc w:val="both"/>
      </w:pPr>
    </w:p>
    <w:p w:rsidR="00364F66" w:rsidRDefault="00364F66">
      <w:pPr>
        <w:pStyle w:val="1"/>
        <w:framePr w:w="9926" w:h="1834" w:hRule="exact" w:wrap="none" w:vAnchor="page" w:hAnchor="page" w:x="915" w:y="13561"/>
        <w:shd w:val="clear" w:color="auto" w:fill="auto"/>
        <w:spacing w:line="355" w:lineRule="exact"/>
        <w:ind w:left="20" w:right="20"/>
        <w:jc w:val="both"/>
      </w:pPr>
      <w:r>
        <w:t>4</w:t>
      </w:r>
    </w:p>
    <w:p w:rsidR="00804C25" w:rsidRDefault="00804C25">
      <w:pPr>
        <w:rPr>
          <w:sz w:val="2"/>
          <w:szCs w:val="2"/>
        </w:rPr>
      </w:pPr>
    </w:p>
    <w:sectPr w:rsidR="00804C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02" w:rsidRDefault="00D44702">
      <w:r>
        <w:separator/>
      </w:r>
    </w:p>
  </w:endnote>
  <w:endnote w:type="continuationSeparator" w:id="0">
    <w:p w:rsidR="00D44702" w:rsidRDefault="00D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02" w:rsidRDefault="00D44702"/>
  </w:footnote>
  <w:footnote w:type="continuationSeparator" w:id="0">
    <w:p w:rsidR="00D44702" w:rsidRDefault="00D447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1C8C"/>
    <w:multiLevelType w:val="multilevel"/>
    <w:tmpl w:val="BA365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4C25"/>
    <w:rsid w:val="00364F66"/>
    <w:rsid w:val="00804C25"/>
    <w:rsid w:val="00D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2021-11-26T05:12:00Z</dcterms:created>
  <dcterms:modified xsi:type="dcterms:W3CDTF">2021-11-26T05:17:00Z</dcterms:modified>
</cp:coreProperties>
</file>